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acBuGuideStaticData_5613H"/>
    <w:bookmarkStart w:id="1" w:name="_MacBuGuideStaticData_533H"/>
    <w:bookmarkStart w:id="2" w:name="_MacBuGuideStaticData_6192V"/>
    <w:bookmarkStart w:id="3" w:name="_MacBuGuideStaticData_1930H"/>
    <w:p w14:paraId="6B6AEF23" w14:textId="47698BE8" w:rsidR="00724AC4" w:rsidRPr="00C032B0" w:rsidRDefault="00C032B0" w:rsidP="00724AC4">
      <w:pPr>
        <w:spacing w:before="240"/>
        <w:jc w:val="center"/>
        <w:outlineLvl w:val="0"/>
        <w:rPr>
          <w:rFonts w:eastAsia="Times New Roman" w:cs="Arial"/>
          <w:b/>
          <w:bCs/>
          <w:color w:val="000000"/>
          <w:kern w:val="36"/>
          <w:szCs w:val="24"/>
          <w:lang w:eastAsia="en-GB"/>
        </w:rPr>
      </w:pPr>
      <w:r w:rsidRPr="00C032B0">
        <w:rPr>
          <w:rFonts w:cs="Arial"/>
          <w:b/>
          <w:noProof/>
          <w:sz w:val="20"/>
          <w:szCs w:val="20"/>
        </w:rPr>
        <mc:AlternateContent>
          <mc:Choice Requires="wps">
            <w:drawing>
              <wp:anchor distT="45720" distB="45720" distL="114300" distR="114300" simplePos="0" relativeHeight="251673088" behindDoc="0" locked="0" layoutInCell="1" allowOverlap="1" wp14:anchorId="65F76A84" wp14:editId="169C6CAF">
                <wp:simplePos x="0" y="0"/>
                <wp:positionH relativeFrom="margin">
                  <wp:posOffset>-133350</wp:posOffset>
                </wp:positionH>
                <wp:positionV relativeFrom="paragraph">
                  <wp:posOffset>375920</wp:posOffset>
                </wp:positionV>
                <wp:extent cx="6680200" cy="1404620"/>
                <wp:effectExtent l="0" t="0" r="2540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404620"/>
                        </a:xfrm>
                        <a:prstGeom prst="rect">
                          <a:avLst/>
                        </a:prstGeom>
                        <a:solidFill>
                          <a:srgbClr val="FFFFFF"/>
                        </a:solidFill>
                        <a:ln w="9525">
                          <a:solidFill>
                            <a:srgbClr val="000000"/>
                          </a:solidFill>
                          <a:miter lim="800000"/>
                          <a:headEnd/>
                          <a:tailEnd/>
                        </a:ln>
                      </wps:spPr>
                      <wps:txbx>
                        <w:txbxContent>
                          <w:p w14:paraId="6CD57D51" w14:textId="0C795411" w:rsidR="00C032B0" w:rsidRPr="00C032B0" w:rsidRDefault="00C032B0" w:rsidP="00C032B0">
                            <w:pPr>
                              <w:rPr>
                                <w:rFonts w:cs="Arial"/>
                                <w:i/>
                                <w:iCs/>
                                <w:noProof/>
                                <w:sz w:val="20"/>
                                <w:szCs w:val="20"/>
                                <w:lang w:val="en-US"/>
                              </w:rPr>
                            </w:pPr>
                            <w:r w:rsidRPr="00C032B0">
                              <w:rPr>
                                <w:rFonts w:cs="Arial"/>
                                <w:i/>
                                <w:iCs/>
                                <w:noProof/>
                                <w:sz w:val="20"/>
                                <w:szCs w:val="20"/>
                                <w:lang w:val="en-US"/>
                              </w:rPr>
                              <w:t>Please see Appendix 1 for general guidance on how to complete and submit for discussion and approval.</w:t>
                            </w:r>
                          </w:p>
                          <w:p w14:paraId="55357B8B" w14:textId="77777777" w:rsidR="00C032B0" w:rsidRPr="00C032B0" w:rsidRDefault="00C032B0" w:rsidP="00C032B0">
                            <w:pPr>
                              <w:rPr>
                                <w:rFonts w:cs="Arial"/>
                                <w:i/>
                                <w:iCs/>
                                <w:noProof/>
                                <w:sz w:val="20"/>
                                <w:szCs w:val="20"/>
                                <w:lang w:val="en-US"/>
                              </w:rPr>
                            </w:pPr>
                          </w:p>
                          <w:p w14:paraId="7FD16BB8" w14:textId="77777777" w:rsidR="00C032B0" w:rsidRPr="00A0620A" w:rsidRDefault="00C032B0" w:rsidP="00C032B0">
                            <w:pPr>
                              <w:rPr>
                                <w:rFonts w:cs="Arial"/>
                                <w:noProof/>
                                <w:szCs w:val="24"/>
                                <w:lang w:val="en-US"/>
                              </w:rPr>
                            </w:pPr>
                            <w:r w:rsidRPr="00C032B0">
                              <w:rPr>
                                <w:rFonts w:cs="Arial"/>
                                <w:i/>
                                <w:iCs/>
                                <w:noProof/>
                                <w:sz w:val="20"/>
                                <w:szCs w:val="20"/>
                                <w:lang w:val="en-US"/>
                              </w:rPr>
                              <w:t>Please note this form can only be used for medicines or devices that exist on either the Bedford/Luton or the Milton Keynes Formularies for licensed uses. For new additions please use the full application form.</w:t>
                            </w:r>
                            <w:r w:rsidRPr="00A0620A">
                              <w:rPr>
                                <w:rFonts w:cs="Arial"/>
                                <w:b/>
                                <w:szCs w:val="24"/>
                              </w:rPr>
                              <w:fldChar w:fldCharType="begin"/>
                            </w:r>
                            <w:r w:rsidRPr="00A0620A">
                              <w:rPr>
                                <w:rFonts w:cs="Arial"/>
                                <w:b/>
                                <w:szCs w:val="24"/>
                              </w:rPr>
                              <w:instrText xml:space="preserve"> TC  test </w:instrText>
                            </w:r>
                            <w:r w:rsidRPr="00A0620A">
                              <w:rPr>
                                <w:rFonts w:cs="Arial"/>
                                <w:b/>
                                <w:szCs w:val="24"/>
                              </w:rPr>
                              <w:fldChar w:fldCharType="end"/>
                            </w:r>
                          </w:p>
                          <w:p w14:paraId="33287869" w14:textId="71BD7689" w:rsidR="00C032B0" w:rsidRDefault="00C032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F76A84" id="_x0000_t202" coordsize="21600,21600" o:spt="202" path="m,l,21600r21600,l21600,xe">
                <v:stroke joinstyle="miter"/>
                <v:path gradientshapeok="t" o:connecttype="rect"/>
              </v:shapetype>
              <v:shape id="Text Box 2" o:spid="_x0000_s1026" type="#_x0000_t202" style="position:absolute;left:0;text-align:left;margin-left:-10.5pt;margin-top:29.6pt;width:526pt;height:110.6pt;z-index:251673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">
                <v:textbox style="mso-fit-shape-to-text:t">
                  <w:txbxContent>
                    <w:p w14:paraId="6CD57D51" w14:textId="0C795411" w:rsidR="00C032B0" w:rsidRPr="00C032B0" w:rsidRDefault="00C032B0" w:rsidP="00C032B0">
                      <w:pPr>
                        <w:rPr>
                          <w:rFonts w:cs="Arial"/>
                          <w:i/>
                          <w:iCs/>
                          <w:noProof/>
                          <w:sz w:val="20"/>
                          <w:szCs w:val="20"/>
                          <w:lang w:val="en-US"/>
                        </w:rPr>
                      </w:pPr>
                      <w:r w:rsidRPr="00C032B0">
                        <w:rPr>
                          <w:rFonts w:cs="Arial"/>
                          <w:i/>
                          <w:iCs/>
                          <w:noProof/>
                          <w:sz w:val="20"/>
                          <w:szCs w:val="20"/>
                          <w:lang w:val="en-US"/>
                        </w:rPr>
                        <w:t>Please see Appendix 1 for general guidance on how to complete and submit for discussion and approval.</w:t>
                      </w:r>
                    </w:p>
                    <w:p w14:paraId="55357B8B" w14:textId="77777777" w:rsidR="00C032B0" w:rsidRPr="00C032B0" w:rsidRDefault="00C032B0" w:rsidP="00C032B0">
                      <w:pPr>
                        <w:rPr>
                          <w:rFonts w:cs="Arial"/>
                          <w:i/>
                          <w:iCs/>
                          <w:noProof/>
                          <w:sz w:val="20"/>
                          <w:szCs w:val="20"/>
                          <w:lang w:val="en-US"/>
                        </w:rPr>
                      </w:pPr>
                    </w:p>
                    <w:p w14:paraId="7FD16BB8" w14:textId="77777777" w:rsidR="00C032B0" w:rsidRPr="00A0620A" w:rsidRDefault="00C032B0" w:rsidP="00C032B0">
                      <w:pPr>
                        <w:rPr>
                          <w:rFonts w:cs="Arial"/>
                          <w:noProof/>
                          <w:szCs w:val="24"/>
                          <w:lang w:val="en-US"/>
                        </w:rPr>
                      </w:pPr>
                      <w:r w:rsidRPr="00C032B0">
                        <w:rPr>
                          <w:rFonts w:cs="Arial"/>
                          <w:i/>
                          <w:iCs/>
                          <w:noProof/>
                          <w:sz w:val="20"/>
                          <w:szCs w:val="20"/>
                          <w:lang w:val="en-US"/>
                        </w:rPr>
                        <w:t>Please note this form can only be used for medicines or devices that exist on either the Bedford/Luton or the Milton Keynes Formularies for licensed uses. For new additions please use the full application form.</w:t>
                      </w:r>
                      <w:r w:rsidRPr="00A0620A">
                        <w:rPr>
                          <w:rFonts w:cs="Arial"/>
                          <w:b/>
                          <w:szCs w:val="24"/>
                        </w:rPr>
                        <w:fldChar w:fldCharType="begin"/>
                      </w:r>
                      <w:r w:rsidRPr="00A0620A">
                        <w:rPr>
                          <w:rFonts w:cs="Arial"/>
                          <w:b/>
                          <w:szCs w:val="24"/>
                        </w:rPr>
                        <w:instrText xml:space="preserve"> TC  test </w:instrText>
                      </w:r>
                      <w:r w:rsidRPr="00A0620A">
                        <w:rPr>
                          <w:rFonts w:cs="Arial"/>
                          <w:b/>
                          <w:szCs w:val="24"/>
                        </w:rPr>
                        <w:fldChar w:fldCharType="end"/>
                      </w:r>
                    </w:p>
                    <w:p w14:paraId="33287869" w14:textId="71BD7689" w:rsidR="00C032B0" w:rsidRDefault="00C032B0"/>
                  </w:txbxContent>
                </v:textbox>
                <w10:wrap type="square" anchorx="margin"/>
              </v:shape>
            </w:pict>
          </mc:Fallback>
        </mc:AlternateContent>
      </w:r>
      <w:r w:rsidRPr="00C032B0">
        <w:rPr>
          <w:rFonts w:cs="Arial"/>
          <w:b/>
          <w:noProof/>
          <w:sz w:val="20"/>
          <w:szCs w:val="20"/>
        </w:rPr>
        <mc:AlternateContent>
          <mc:Choice Requires="wps">
            <w:drawing>
              <wp:anchor distT="45720" distB="45720" distL="114300" distR="114300" simplePos="0" relativeHeight="251671040" behindDoc="0" locked="0" layoutInCell="1" allowOverlap="1" wp14:anchorId="72373BBE" wp14:editId="0DEFC99F">
                <wp:simplePos x="0" y="0"/>
                <wp:positionH relativeFrom="column">
                  <wp:posOffset>-152400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73BBE" id="_x0000_s1027" type="#_x0000_t202" style="position:absolute;left:0;text-align:left;margin-left:-12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dEgIAACYEAAAOAAAAZHJzL2Uyb0RvYy54bWysk9uO2yAQhu8r9R0Q942dbJJ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">
                <v:textbo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v:textbox>
                <w10:wrap type="square"/>
              </v:shape>
            </w:pict>
          </mc:Fallback>
        </mc:AlternateContent>
      </w:r>
      <w:r w:rsidR="00724AC4" w:rsidRPr="00C032B0">
        <w:rPr>
          <w:rFonts w:cs="Arial"/>
          <w:noProof/>
          <w:sz w:val="20"/>
          <w:szCs w:val="20"/>
          <w:lang w:val="en-US"/>
        </w:rPr>
        <w:softHyphen/>
      </w:r>
      <w:r w:rsidR="00724AC4" w:rsidRPr="00C032B0">
        <w:rPr>
          <w:rFonts w:cs="Arial"/>
          <w:noProof/>
          <w:sz w:val="20"/>
          <w:szCs w:val="20"/>
          <w:lang w:val="en-US"/>
        </w:rPr>
        <w:softHyphen/>
      </w:r>
      <w:r w:rsidR="00724AC4" w:rsidRPr="00C032B0">
        <w:rPr>
          <w:rFonts w:eastAsia="Times New Roman" w:cs="Arial"/>
          <w:b/>
          <w:bCs/>
          <w:color w:val="000000"/>
          <w:kern w:val="36"/>
          <w:szCs w:val="24"/>
          <w:lang w:eastAsia="en-GB"/>
        </w:rPr>
        <w:t>Bedfordshire, Luton and Milton Keynes Area Prescribing Committee (BLMK APC) – Formulary Subgroup</w:t>
      </w:r>
    </w:p>
    <w:p w14:paraId="7E5882D9" w14:textId="79E617C9" w:rsidR="00B701BF" w:rsidRPr="00C032B0" w:rsidRDefault="00B701BF" w:rsidP="00724AC4">
      <w:pPr>
        <w:spacing w:before="240"/>
        <w:jc w:val="center"/>
        <w:outlineLvl w:val="0"/>
        <w:rPr>
          <w:rFonts w:eastAsia="Times New Roman" w:cs="Arial"/>
          <w:b/>
          <w:bCs/>
          <w:color w:val="000000"/>
          <w:kern w:val="36"/>
          <w:szCs w:val="24"/>
          <w:lang w:eastAsia="en-GB"/>
        </w:rPr>
      </w:pPr>
    </w:p>
    <w:p w14:paraId="00650449" w14:textId="46947FA5" w:rsidR="00724AC4" w:rsidRPr="00C032B0" w:rsidRDefault="00E5720F" w:rsidP="00724AC4">
      <w:pPr>
        <w:jc w:val="right"/>
        <w:rPr>
          <w:rFonts w:eastAsia="Times New Roman" w:cs="Arial"/>
          <w:szCs w:val="24"/>
          <w:lang w:eastAsia="en-GB"/>
        </w:rPr>
      </w:pPr>
      <w:r w:rsidRPr="00C032B0">
        <w:rPr>
          <w:rFonts w:eastAsia="Times New Roman" w:cs="Arial"/>
          <w:b/>
          <w:bCs/>
          <w:szCs w:val="24"/>
          <w:lang w:eastAsia="en-GB"/>
        </w:rPr>
        <w:t>[Enter date]</w:t>
      </w:r>
    </w:p>
    <w:p w14:paraId="3E620DA8" w14:textId="1B514F91" w:rsidR="00724AC4" w:rsidRPr="00C032B0" w:rsidRDefault="00724AC4" w:rsidP="00724AC4">
      <w:pPr>
        <w:jc w:val="right"/>
        <w:rPr>
          <w:rFonts w:eastAsia="Times New Roman" w:cs="Arial"/>
          <w:szCs w:val="24"/>
          <w:lang w:eastAsia="en-GB"/>
        </w:rPr>
      </w:pPr>
      <w:r w:rsidRPr="00C032B0">
        <w:rPr>
          <w:rFonts w:eastAsia="Times New Roman" w:cs="Arial"/>
          <w:b/>
          <w:bCs/>
          <w:szCs w:val="24"/>
          <w:lang w:eastAsia="en-GB"/>
        </w:rPr>
        <w:t xml:space="preserve">Agenda item </w:t>
      </w:r>
      <w:r w:rsidR="00E5720F" w:rsidRPr="00C032B0">
        <w:rPr>
          <w:rFonts w:eastAsia="Times New Roman" w:cs="Arial"/>
          <w:b/>
          <w:bCs/>
          <w:szCs w:val="24"/>
          <w:lang w:eastAsia="en-GB"/>
        </w:rPr>
        <w:t>X</w:t>
      </w:r>
      <w:r w:rsidRPr="00C032B0">
        <w:rPr>
          <w:rFonts w:eastAsia="Times New Roman" w:cs="Arial"/>
          <w:b/>
          <w:bCs/>
          <w:szCs w:val="24"/>
          <w:lang w:eastAsia="en-GB"/>
        </w:rPr>
        <w:t>.</w:t>
      </w:r>
      <w:r w:rsidR="00E5720F" w:rsidRPr="00C032B0">
        <w:rPr>
          <w:rFonts w:eastAsia="Times New Roman" w:cs="Arial"/>
          <w:b/>
          <w:bCs/>
          <w:szCs w:val="24"/>
          <w:lang w:eastAsia="en-GB"/>
        </w:rPr>
        <w:t>X</w:t>
      </w:r>
    </w:p>
    <w:p w14:paraId="5A6F82AA" w14:textId="555921DE" w:rsidR="00724AC4" w:rsidRPr="00C032B0" w:rsidRDefault="00724AC4" w:rsidP="00AE0276">
      <w:pPr>
        <w:rPr>
          <w:rFonts w:cs="Arial"/>
          <w:noProof/>
          <w:sz w:val="20"/>
          <w:szCs w:val="20"/>
          <w:lang w:val="en-US"/>
        </w:rPr>
      </w:pPr>
    </w:p>
    <w:p w14:paraId="3E366A39" w14:textId="77777777" w:rsidR="00C032B0" w:rsidRPr="00C032B0" w:rsidRDefault="00C032B0" w:rsidP="00C032B0">
      <w:pPr>
        <w:spacing w:after="200" w:line="276" w:lineRule="auto"/>
        <w:rPr>
          <w:rFonts w:cs="Arial"/>
          <w:b/>
          <w:bCs/>
          <w:sz w:val="20"/>
          <w:szCs w:val="20"/>
        </w:rPr>
      </w:pPr>
      <w:r w:rsidRPr="00C032B0">
        <w:rPr>
          <w:rFonts w:cs="Arial"/>
          <w:b/>
          <w:bCs/>
          <w:sz w:val="20"/>
          <w:szCs w:val="20"/>
        </w:rPr>
        <w:t>Title</w:t>
      </w:r>
    </w:p>
    <w:p w14:paraId="4895EF9D" w14:textId="77777777" w:rsidR="00C032B0" w:rsidRPr="00C032B0" w:rsidRDefault="00C032B0" w:rsidP="00C032B0">
      <w:pPr>
        <w:spacing w:after="200" w:line="276" w:lineRule="auto"/>
        <w:rPr>
          <w:rFonts w:eastAsia="Times New Roman" w:cs="Arial"/>
          <w:b/>
          <w:bCs/>
          <w:sz w:val="20"/>
          <w:szCs w:val="20"/>
          <w:lang w:eastAsia="en-GB"/>
        </w:rPr>
      </w:pPr>
    </w:p>
    <w:tbl>
      <w:tblPr>
        <w:tblStyle w:val="TableGrid1"/>
        <w:tblW w:w="0" w:type="auto"/>
        <w:tblLook w:val="04A0" w:firstRow="1" w:lastRow="0" w:firstColumn="1" w:lastColumn="0" w:noHBand="0" w:noVBand="1"/>
      </w:tblPr>
      <w:tblGrid>
        <w:gridCol w:w="9242"/>
      </w:tblGrid>
      <w:tr w:rsidR="00C032B0" w:rsidRPr="00C032B0" w14:paraId="01AE04E0"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3B162AE2"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What is the item?</w:t>
            </w:r>
          </w:p>
          <w:p w14:paraId="5C77F991" w14:textId="77777777" w:rsidR="00C032B0" w:rsidRPr="00C032B0" w:rsidRDefault="00C032B0" w:rsidP="00717562">
            <w:pPr>
              <w:rPr>
                <w:rFonts w:eastAsia="Times New Roman" w:cs="Arial"/>
                <w:bCs/>
                <w:sz w:val="20"/>
                <w:szCs w:val="20"/>
              </w:rPr>
            </w:pPr>
          </w:p>
        </w:tc>
      </w:tr>
      <w:tr w:rsidR="00C032B0" w:rsidRPr="00C032B0" w14:paraId="1153359B"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0BFDA6A6"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What is the APC being asked to discuss?</w:t>
            </w:r>
          </w:p>
          <w:p w14:paraId="1CEED44C" w14:textId="77777777" w:rsidR="00C032B0" w:rsidRPr="00C032B0" w:rsidRDefault="00C032B0" w:rsidP="00717562">
            <w:pPr>
              <w:rPr>
                <w:rFonts w:eastAsia="Times New Roman" w:cs="Arial"/>
                <w:sz w:val="20"/>
                <w:szCs w:val="20"/>
              </w:rPr>
            </w:pPr>
          </w:p>
        </w:tc>
      </w:tr>
      <w:tr w:rsidR="00C032B0" w:rsidRPr="00C032B0" w14:paraId="41FE1DFC" w14:textId="77777777" w:rsidTr="00717562">
        <w:tc>
          <w:tcPr>
            <w:tcW w:w="9242" w:type="dxa"/>
            <w:tcBorders>
              <w:top w:val="single" w:sz="4" w:space="0" w:color="000000"/>
              <w:left w:val="single" w:sz="4" w:space="0" w:color="000000"/>
              <w:bottom w:val="single" w:sz="4" w:space="0" w:color="000000"/>
              <w:right w:val="single" w:sz="4" w:space="0" w:color="000000"/>
            </w:tcBorders>
          </w:tcPr>
          <w:p w14:paraId="403C22E9"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 xml:space="preserve">Who is bringing this to the APC? </w:t>
            </w:r>
          </w:p>
          <w:p w14:paraId="5E140B30" w14:textId="77777777" w:rsidR="00C032B0" w:rsidRPr="00C032B0" w:rsidRDefault="00C032B0" w:rsidP="00717562">
            <w:pPr>
              <w:rPr>
                <w:rFonts w:eastAsia="Times New Roman" w:cs="Arial"/>
                <w:sz w:val="20"/>
                <w:szCs w:val="20"/>
              </w:rPr>
            </w:pPr>
          </w:p>
        </w:tc>
      </w:tr>
      <w:tr w:rsidR="00C032B0" w:rsidRPr="00C032B0" w14:paraId="0C30D2DE"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CD11574" w14:textId="77777777" w:rsidR="00C032B0" w:rsidRPr="00C032B0" w:rsidRDefault="00C032B0" w:rsidP="00717562">
            <w:pPr>
              <w:rPr>
                <w:rFonts w:eastAsia="Times New Roman" w:cs="Arial"/>
                <w:sz w:val="20"/>
                <w:szCs w:val="20"/>
              </w:rPr>
            </w:pPr>
            <w:r w:rsidRPr="00C032B0">
              <w:rPr>
                <w:rFonts w:eastAsia="Times New Roman" w:cs="Arial"/>
                <w:b/>
                <w:sz w:val="20"/>
                <w:szCs w:val="20"/>
              </w:rPr>
              <w:t>What are the options available?</w:t>
            </w:r>
          </w:p>
        </w:tc>
      </w:tr>
      <w:tr w:rsidR="00C032B0" w:rsidRPr="00C032B0" w14:paraId="1A7A85B6"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8164C50"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Option 1:</w:t>
            </w:r>
          </w:p>
        </w:tc>
      </w:tr>
      <w:tr w:rsidR="00C032B0" w:rsidRPr="00C032B0" w14:paraId="633021CD"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69685920"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Option 2:</w:t>
            </w:r>
          </w:p>
        </w:tc>
      </w:tr>
      <w:tr w:rsidR="00C032B0" w:rsidRPr="00C032B0" w14:paraId="7A9A37E7" w14:textId="77777777" w:rsidTr="00717562">
        <w:tc>
          <w:tcPr>
            <w:tcW w:w="9242" w:type="dxa"/>
            <w:tcBorders>
              <w:top w:val="single" w:sz="4" w:space="0" w:color="000000"/>
              <w:left w:val="single" w:sz="4" w:space="0" w:color="000000"/>
              <w:bottom w:val="single" w:sz="4" w:space="0" w:color="000000"/>
              <w:right w:val="single" w:sz="4" w:space="0" w:color="000000"/>
            </w:tcBorders>
            <w:hideMark/>
          </w:tcPr>
          <w:p w14:paraId="488D9502" w14:textId="77777777" w:rsidR="00C032B0" w:rsidRPr="00C032B0" w:rsidRDefault="00C032B0" w:rsidP="00717562">
            <w:pPr>
              <w:rPr>
                <w:rFonts w:eastAsia="Times New Roman" w:cs="Arial"/>
                <w:b/>
                <w:bCs/>
                <w:sz w:val="20"/>
                <w:szCs w:val="20"/>
              </w:rPr>
            </w:pPr>
            <w:r w:rsidRPr="00C032B0">
              <w:rPr>
                <w:rFonts w:eastAsia="Times New Roman" w:cs="Arial"/>
                <w:b/>
                <w:bCs/>
                <w:sz w:val="20"/>
                <w:szCs w:val="20"/>
              </w:rPr>
              <w:t xml:space="preserve">Option 3: </w:t>
            </w:r>
          </w:p>
        </w:tc>
      </w:tr>
    </w:tbl>
    <w:p w14:paraId="765C789D" w14:textId="135FEF2B" w:rsidR="00E90578" w:rsidRPr="00C032B0" w:rsidRDefault="00C032B0" w:rsidP="00AE0276">
      <w:pPr>
        <w:rPr>
          <w:rFonts w:cs="Arial"/>
          <w:noProof/>
          <w:sz w:val="20"/>
          <w:szCs w:val="20"/>
          <w:lang w:val="en-US"/>
        </w:rPr>
      </w:pPr>
      <w:r w:rsidRPr="00C032B0">
        <w:rPr>
          <w:rFonts w:cs="Arial"/>
          <w:sz w:val="20"/>
          <w:szCs w:val="20"/>
        </w:rPr>
        <w:br w:type="page"/>
      </w:r>
      <w:bookmarkStart w:id="4" w:name="_MacBuGuideStaticData_528H"/>
      <w:bookmarkStart w:id="5" w:name="_MacBuGuideStaticData_6176V"/>
      <w:bookmarkEnd w:id="0"/>
      <w:bookmarkEnd w:id="1"/>
      <w:bookmarkEnd w:id="2"/>
      <w:bookmarkEnd w:id="3"/>
    </w:p>
    <w:tbl>
      <w:tblPr>
        <w:tblStyle w:val="TableGrid"/>
        <w:tblW w:w="0" w:type="auto"/>
        <w:tblLook w:val="04A0" w:firstRow="1" w:lastRow="0" w:firstColumn="1" w:lastColumn="0" w:noHBand="0" w:noVBand="1"/>
      </w:tblPr>
      <w:tblGrid>
        <w:gridCol w:w="9730"/>
      </w:tblGrid>
      <w:tr w:rsidR="006D175D" w:rsidRPr="00C032B0" w14:paraId="4ADDDFD4" w14:textId="77777777" w:rsidTr="00AD32F7">
        <w:tc>
          <w:tcPr>
            <w:tcW w:w="9730" w:type="dxa"/>
            <w:shd w:val="clear" w:color="auto" w:fill="DBE5F1" w:themeFill="accent1" w:themeFillTint="33"/>
          </w:tcPr>
          <w:p w14:paraId="3881BE16" w14:textId="77777777" w:rsidR="006D175D" w:rsidRPr="00C032B0" w:rsidRDefault="006D175D" w:rsidP="006D175D">
            <w:pPr>
              <w:rPr>
                <w:rFonts w:cs="Arial"/>
                <w:b/>
                <w:sz w:val="20"/>
                <w:szCs w:val="20"/>
              </w:rPr>
            </w:pPr>
            <w:r w:rsidRPr="00C032B0">
              <w:rPr>
                <w:rFonts w:cs="Arial"/>
                <w:b/>
                <w:sz w:val="20"/>
                <w:szCs w:val="20"/>
              </w:rPr>
              <w:lastRenderedPageBreak/>
              <w:t>Reason for application:</w:t>
            </w:r>
          </w:p>
          <w:p w14:paraId="64662B9B" w14:textId="77777777" w:rsidR="006D175D" w:rsidRPr="00C032B0" w:rsidRDefault="006D175D" w:rsidP="006D175D">
            <w:pPr>
              <w:rPr>
                <w:rFonts w:cs="Arial"/>
                <w:b/>
                <w:sz w:val="20"/>
                <w:szCs w:val="20"/>
              </w:rPr>
            </w:pPr>
          </w:p>
          <w:p w14:paraId="3EA3BC70" w14:textId="3E6FF225" w:rsidR="006D175D" w:rsidRPr="005E0C86" w:rsidRDefault="006D175D" w:rsidP="006D175D">
            <w:pPr>
              <w:rPr>
                <w:rFonts w:cs="Arial"/>
                <w:bCs/>
                <w:i/>
                <w:iCs/>
                <w:sz w:val="16"/>
                <w:szCs w:val="16"/>
              </w:rPr>
            </w:pPr>
            <w:r w:rsidRPr="005E0C86">
              <w:rPr>
                <w:rFonts w:cs="Arial"/>
                <w:bCs/>
                <w:i/>
                <w:iCs/>
                <w:sz w:val="16"/>
                <w:szCs w:val="16"/>
              </w:rPr>
              <w:t xml:space="preserve">Guidance notes: </w:t>
            </w:r>
            <w:r w:rsidR="00734F37" w:rsidRPr="005E0C86">
              <w:rPr>
                <w:rFonts w:cs="Arial"/>
                <w:bCs/>
                <w:i/>
                <w:iCs/>
                <w:sz w:val="16"/>
                <w:szCs w:val="16"/>
              </w:rPr>
              <w:t xml:space="preserve">What changes need to be made and which Formulary is affected? </w:t>
            </w:r>
            <w:r w:rsidRPr="005E0C86">
              <w:rPr>
                <w:rFonts w:cs="Arial"/>
                <w:bCs/>
                <w:i/>
                <w:iCs/>
                <w:sz w:val="16"/>
                <w:szCs w:val="16"/>
              </w:rPr>
              <w:t xml:space="preserve">What is the driver for this </w:t>
            </w:r>
            <w:r w:rsidR="00BD08B2" w:rsidRPr="005E0C86">
              <w:rPr>
                <w:rFonts w:cs="Arial"/>
                <w:bCs/>
                <w:i/>
                <w:iCs/>
                <w:sz w:val="16"/>
                <w:szCs w:val="16"/>
              </w:rPr>
              <w:t>request</w:t>
            </w:r>
            <w:r w:rsidRPr="005E0C86">
              <w:rPr>
                <w:rFonts w:cs="Arial"/>
                <w:bCs/>
                <w:i/>
                <w:iCs/>
                <w:sz w:val="16"/>
                <w:szCs w:val="16"/>
              </w:rPr>
              <w:t>? E.g. Is this in response to new guidance? What is in place at the moment that needs to change</w:t>
            </w:r>
            <w:r w:rsidR="00BD08B2" w:rsidRPr="005E0C86">
              <w:rPr>
                <w:rFonts w:cs="Arial"/>
                <w:bCs/>
                <w:i/>
                <w:iCs/>
                <w:sz w:val="16"/>
                <w:szCs w:val="16"/>
              </w:rPr>
              <w:t xml:space="preserve"> and why?</w:t>
            </w:r>
          </w:p>
          <w:p w14:paraId="200715D9" w14:textId="77777777" w:rsidR="006D175D" w:rsidRPr="00C032B0" w:rsidRDefault="006D175D" w:rsidP="00AE0276">
            <w:pPr>
              <w:rPr>
                <w:rFonts w:cs="Arial"/>
                <w:b/>
                <w:sz w:val="20"/>
                <w:szCs w:val="20"/>
              </w:rPr>
            </w:pPr>
          </w:p>
        </w:tc>
      </w:tr>
      <w:tr w:rsidR="006D175D" w:rsidRPr="00C032B0" w14:paraId="0E527B64" w14:textId="77777777" w:rsidTr="006D175D">
        <w:tc>
          <w:tcPr>
            <w:tcW w:w="9730" w:type="dxa"/>
          </w:tcPr>
          <w:p w14:paraId="5E6DDAA5" w14:textId="77777777" w:rsidR="006D175D" w:rsidRPr="00C032B0" w:rsidRDefault="006D175D" w:rsidP="00AE0276">
            <w:pPr>
              <w:rPr>
                <w:rFonts w:cs="Arial"/>
                <w:b/>
                <w:sz w:val="20"/>
                <w:szCs w:val="20"/>
              </w:rPr>
            </w:pPr>
          </w:p>
          <w:p w14:paraId="3CE0921F" w14:textId="353C1E94" w:rsidR="00D906C1" w:rsidRPr="00C032B0" w:rsidRDefault="00D906C1" w:rsidP="00AE0276">
            <w:pPr>
              <w:rPr>
                <w:rFonts w:cs="Arial"/>
                <w:b/>
                <w:sz w:val="20"/>
                <w:szCs w:val="20"/>
              </w:rPr>
            </w:pPr>
          </w:p>
        </w:tc>
      </w:tr>
      <w:tr w:rsidR="006D175D" w:rsidRPr="00C032B0" w14:paraId="7BEAB24B" w14:textId="77777777" w:rsidTr="00AD32F7">
        <w:tc>
          <w:tcPr>
            <w:tcW w:w="9730" w:type="dxa"/>
            <w:shd w:val="clear" w:color="auto" w:fill="DBE5F1" w:themeFill="accent1" w:themeFillTint="33"/>
          </w:tcPr>
          <w:p w14:paraId="0D8072F8" w14:textId="77777777" w:rsidR="009F6249" w:rsidRPr="00C032B0" w:rsidRDefault="009F6249" w:rsidP="009F6249">
            <w:pPr>
              <w:rPr>
                <w:rFonts w:cs="Arial"/>
                <w:b/>
                <w:sz w:val="20"/>
                <w:szCs w:val="20"/>
              </w:rPr>
            </w:pPr>
            <w:r w:rsidRPr="00C032B0">
              <w:rPr>
                <w:rFonts w:cs="Arial"/>
                <w:b/>
                <w:sz w:val="20"/>
                <w:szCs w:val="20"/>
              </w:rPr>
              <w:t>Service user impact:</w:t>
            </w:r>
          </w:p>
          <w:p w14:paraId="13C74600" w14:textId="77777777" w:rsidR="009F6249" w:rsidRPr="005E0C86" w:rsidRDefault="009F6249" w:rsidP="009F6249">
            <w:pPr>
              <w:rPr>
                <w:rFonts w:cs="Arial"/>
                <w:bCs/>
                <w:i/>
                <w:iCs/>
                <w:sz w:val="16"/>
                <w:szCs w:val="16"/>
              </w:rPr>
            </w:pPr>
          </w:p>
          <w:p w14:paraId="6A3343E2" w14:textId="24DEB704" w:rsidR="00BD08B2" w:rsidRPr="005E0C86" w:rsidRDefault="009F6249" w:rsidP="009F6249">
            <w:pPr>
              <w:rPr>
                <w:rFonts w:cs="Arial"/>
                <w:bCs/>
                <w:i/>
                <w:iCs/>
                <w:sz w:val="16"/>
                <w:szCs w:val="16"/>
              </w:rPr>
            </w:pPr>
            <w:r w:rsidRPr="005E0C86">
              <w:rPr>
                <w:rFonts w:cs="Arial"/>
                <w:bCs/>
                <w:i/>
                <w:iCs/>
                <w:sz w:val="16"/>
                <w:szCs w:val="16"/>
              </w:rPr>
              <w:t xml:space="preserve">Guidance notes: </w:t>
            </w:r>
            <w:r w:rsidR="00BD08B2" w:rsidRPr="005E0C86">
              <w:rPr>
                <w:rFonts w:cs="Arial"/>
                <w:bCs/>
                <w:i/>
                <w:iCs/>
                <w:sz w:val="16"/>
                <w:szCs w:val="16"/>
              </w:rPr>
              <w:t>How will this change benefit service users? Are there any risks associated with the change? Might the change restrict or remove access to a treatment?</w:t>
            </w:r>
            <w:r w:rsidR="00600F9C" w:rsidRPr="005E0C86">
              <w:rPr>
                <w:rFonts w:cs="Arial"/>
                <w:bCs/>
                <w:i/>
                <w:iCs/>
                <w:sz w:val="16"/>
                <w:szCs w:val="16"/>
              </w:rPr>
              <w:t xml:space="preserve"> What other options remain in place?</w:t>
            </w:r>
          </w:p>
          <w:p w14:paraId="0D5473CA" w14:textId="77777777" w:rsidR="006D175D" w:rsidRPr="00C032B0" w:rsidRDefault="006D175D" w:rsidP="00BD08B2">
            <w:pPr>
              <w:rPr>
                <w:rFonts w:cs="Arial"/>
                <w:b/>
                <w:sz w:val="20"/>
                <w:szCs w:val="20"/>
              </w:rPr>
            </w:pPr>
          </w:p>
        </w:tc>
      </w:tr>
      <w:tr w:rsidR="006D175D" w:rsidRPr="00C032B0" w14:paraId="6A25BE79" w14:textId="77777777" w:rsidTr="006D175D">
        <w:tc>
          <w:tcPr>
            <w:tcW w:w="9730" w:type="dxa"/>
          </w:tcPr>
          <w:p w14:paraId="6BAC4E74" w14:textId="77777777" w:rsidR="009F6249" w:rsidRPr="00C032B0" w:rsidRDefault="009F6249" w:rsidP="00AE0276">
            <w:pPr>
              <w:rPr>
                <w:rFonts w:cs="Arial"/>
                <w:b/>
                <w:sz w:val="20"/>
                <w:szCs w:val="20"/>
              </w:rPr>
            </w:pPr>
          </w:p>
          <w:p w14:paraId="75C6E400" w14:textId="5C763DC6" w:rsidR="009F6249" w:rsidRPr="00C032B0" w:rsidRDefault="009F6249" w:rsidP="00AE0276">
            <w:pPr>
              <w:rPr>
                <w:rFonts w:cs="Arial"/>
                <w:b/>
                <w:sz w:val="20"/>
                <w:szCs w:val="20"/>
              </w:rPr>
            </w:pPr>
          </w:p>
        </w:tc>
      </w:tr>
      <w:tr w:rsidR="006D175D" w:rsidRPr="00C032B0" w14:paraId="063D7949" w14:textId="77777777" w:rsidTr="00AD32F7">
        <w:tc>
          <w:tcPr>
            <w:tcW w:w="9730" w:type="dxa"/>
            <w:shd w:val="clear" w:color="auto" w:fill="DBE5F1" w:themeFill="accent1" w:themeFillTint="33"/>
          </w:tcPr>
          <w:p w14:paraId="1E8B16ED" w14:textId="77777777" w:rsidR="009F6249" w:rsidRPr="00C032B0" w:rsidRDefault="009F6249" w:rsidP="009F6249">
            <w:pPr>
              <w:rPr>
                <w:rFonts w:cs="Arial"/>
                <w:b/>
                <w:sz w:val="20"/>
                <w:szCs w:val="20"/>
              </w:rPr>
            </w:pPr>
            <w:r w:rsidRPr="00C032B0">
              <w:rPr>
                <w:rFonts w:cs="Arial"/>
                <w:b/>
                <w:sz w:val="20"/>
                <w:szCs w:val="20"/>
              </w:rPr>
              <w:t>About the medicine(s)/device(s):</w:t>
            </w:r>
          </w:p>
          <w:p w14:paraId="58FB508C" w14:textId="77777777" w:rsidR="009F6249" w:rsidRPr="00C032B0" w:rsidRDefault="009F6249" w:rsidP="009F6249">
            <w:pPr>
              <w:rPr>
                <w:rFonts w:cs="Arial"/>
                <w:b/>
                <w:sz w:val="20"/>
                <w:szCs w:val="20"/>
              </w:rPr>
            </w:pPr>
          </w:p>
          <w:p w14:paraId="3C4DEB84" w14:textId="283C6BE5" w:rsidR="009F6249" w:rsidRPr="005E0C86" w:rsidRDefault="009F6249" w:rsidP="009F6249">
            <w:pPr>
              <w:rPr>
                <w:rFonts w:cs="Arial"/>
                <w:bCs/>
                <w:i/>
                <w:iCs/>
                <w:sz w:val="16"/>
                <w:szCs w:val="16"/>
              </w:rPr>
            </w:pPr>
            <w:r w:rsidRPr="005E0C86">
              <w:rPr>
                <w:rFonts w:cs="Arial"/>
                <w:bCs/>
                <w:i/>
                <w:iCs/>
                <w:sz w:val="16"/>
                <w:szCs w:val="16"/>
              </w:rPr>
              <w:t xml:space="preserve">Guidance notes: </w:t>
            </w:r>
            <w:r w:rsidR="00110A90" w:rsidRPr="005E0C86">
              <w:rPr>
                <w:rFonts w:cs="Arial"/>
                <w:bCs/>
                <w:i/>
                <w:iCs/>
                <w:sz w:val="16"/>
                <w:szCs w:val="16"/>
              </w:rPr>
              <w:t>Please provide detail on the affected medication and indication</w:t>
            </w:r>
          </w:p>
          <w:p w14:paraId="45090624" w14:textId="77777777" w:rsidR="006D175D" w:rsidRPr="00C032B0" w:rsidRDefault="006D175D" w:rsidP="00AE0276">
            <w:pPr>
              <w:rPr>
                <w:rFonts w:cs="Arial"/>
                <w:b/>
                <w:sz w:val="20"/>
                <w:szCs w:val="20"/>
              </w:rPr>
            </w:pPr>
          </w:p>
        </w:tc>
      </w:tr>
      <w:tr w:rsidR="006D175D" w:rsidRPr="00C032B0" w14:paraId="032FD059" w14:textId="77777777" w:rsidTr="006D175D">
        <w:tc>
          <w:tcPr>
            <w:tcW w:w="9730" w:type="dxa"/>
          </w:tcPr>
          <w:p w14:paraId="5A053B1F" w14:textId="1CA5B7EF" w:rsidR="006D175D" w:rsidRPr="00C032B0" w:rsidRDefault="00211E46" w:rsidP="00AE0276">
            <w:pPr>
              <w:rPr>
                <w:rFonts w:cs="Arial"/>
                <w:sz w:val="20"/>
                <w:szCs w:val="20"/>
              </w:rPr>
            </w:pPr>
            <w:r w:rsidRPr="00C032B0">
              <w:rPr>
                <w:rFonts w:cs="Arial"/>
                <w:b/>
                <w:bCs/>
                <w:sz w:val="20"/>
                <w:szCs w:val="20"/>
              </w:rPr>
              <w:t>Name</w:t>
            </w:r>
            <w:r w:rsidRPr="00C032B0">
              <w:rPr>
                <w:rFonts w:cs="Arial"/>
                <w:sz w:val="20"/>
                <w:szCs w:val="20"/>
              </w:rPr>
              <w:t>:</w:t>
            </w:r>
          </w:p>
          <w:p w14:paraId="7F628FB3" w14:textId="57C92109" w:rsidR="004B15CA" w:rsidRPr="00C032B0" w:rsidRDefault="004B15CA" w:rsidP="00AE0276">
            <w:pPr>
              <w:rPr>
                <w:rFonts w:cs="Arial"/>
                <w:sz w:val="20"/>
                <w:szCs w:val="20"/>
              </w:rPr>
            </w:pPr>
          </w:p>
        </w:tc>
      </w:tr>
      <w:tr w:rsidR="00211E46" w:rsidRPr="00C032B0" w14:paraId="6592CA3A" w14:textId="77777777" w:rsidTr="006D175D">
        <w:tc>
          <w:tcPr>
            <w:tcW w:w="9730" w:type="dxa"/>
          </w:tcPr>
          <w:p w14:paraId="564E3538" w14:textId="1C8E164E" w:rsidR="00211E46" w:rsidRPr="00C032B0" w:rsidRDefault="00211E46" w:rsidP="00211E46">
            <w:pPr>
              <w:rPr>
                <w:rFonts w:cs="Arial"/>
                <w:sz w:val="20"/>
                <w:szCs w:val="20"/>
              </w:rPr>
            </w:pPr>
            <w:r w:rsidRPr="00C032B0">
              <w:rPr>
                <w:rFonts w:cs="Arial"/>
                <w:b/>
                <w:bCs/>
                <w:sz w:val="20"/>
                <w:szCs w:val="20"/>
              </w:rPr>
              <w:t>Strength/formulation/route</w:t>
            </w:r>
            <w:r w:rsidRPr="00C032B0">
              <w:rPr>
                <w:rFonts w:cs="Arial"/>
                <w:sz w:val="20"/>
                <w:szCs w:val="20"/>
              </w:rPr>
              <w:t>:</w:t>
            </w:r>
          </w:p>
          <w:p w14:paraId="390A9214" w14:textId="77777777" w:rsidR="00211E46" w:rsidRPr="00C032B0" w:rsidRDefault="00211E46" w:rsidP="00211E46">
            <w:pPr>
              <w:rPr>
                <w:rFonts w:cs="Arial"/>
                <w:b/>
                <w:sz w:val="20"/>
                <w:szCs w:val="20"/>
              </w:rPr>
            </w:pPr>
          </w:p>
        </w:tc>
      </w:tr>
      <w:tr w:rsidR="00211E46" w:rsidRPr="00C032B0" w14:paraId="3FC1BFCF" w14:textId="77777777" w:rsidTr="006D175D">
        <w:tc>
          <w:tcPr>
            <w:tcW w:w="9730" w:type="dxa"/>
          </w:tcPr>
          <w:p w14:paraId="26344C7A" w14:textId="11FA76F2" w:rsidR="00211E46" w:rsidRPr="00C032B0" w:rsidRDefault="00211E46" w:rsidP="00211E46">
            <w:pPr>
              <w:rPr>
                <w:rFonts w:cs="Arial"/>
                <w:sz w:val="20"/>
                <w:szCs w:val="20"/>
              </w:rPr>
            </w:pPr>
            <w:r w:rsidRPr="00C032B0">
              <w:rPr>
                <w:rFonts w:cs="Arial"/>
                <w:b/>
                <w:bCs/>
                <w:sz w:val="20"/>
                <w:szCs w:val="20"/>
              </w:rPr>
              <w:t>Dosage and duration of therapy</w:t>
            </w:r>
            <w:r w:rsidRPr="00C032B0">
              <w:rPr>
                <w:rFonts w:cs="Arial"/>
                <w:sz w:val="20"/>
                <w:szCs w:val="20"/>
              </w:rPr>
              <w:t xml:space="preserve">: </w:t>
            </w:r>
          </w:p>
          <w:p w14:paraId="7CA7785F" w14:textId="77777777" w:rsidR="00211E46" w:rsidRPr="00C032B0" w:rsidRDefault="00211E46" w:rsidP="00AE0276">
            <w:pPr>
              <w:rPr>
                <w:rFonts w:cs="Arial"/>
                <w:b/>
                <w:sz w:val="20"/>
                <w:szCs w:val="20"/>
              </w:rPr>
            </w:pPr>
          </w:p>
        </w:tc>
      </w:tr>
      <w:tr w:rsidR="00211E46" w:rsidRPr="00C032B0" w14:paraId="51CEF29A" w14:textId="77777777" w:rsidTr="006D175D">
        <w:tc>
          <w:tcPr>
            <w:tcW w:w="9730" w:type="dxa"/>
          </w:tcPr>
          <w:p w14:paraId="4F1B8F1C" w14:textId="50B1D5C4" w:rsidR="00211E46" w:rsidRPr="00C032B0" w:rsidRDefault="00793B2C" w:rsidP="00AE0276">
            <w:pPr>
              <w:rPr>
                <w:rFonts w:cs="Arial"/>
                <w:b/>
                <w:sz w:val="20"/>
                <w:szCs w:val="20"/>
              </w:rPr>
            </w:pPr>
            <w:r w:rsidRPr="00C032B0">
              <w:rPr>
                <w:rFonts w:cs="Arial"/>
                <w:b/>
                <w:sz w:val="20"/>
                <w:szCs w:val="20"/>
              </w:rPr>
              <w:t xml:space="preserve">Indication: </w:t>
            </w:r>
          </w:p>
          <w:p w14:paraId="17DB4411" w14:textId="4B888322" w:rsidR="00734F37" w:rsidRPr="00C032B0" w:rsidRDefault="00734F37" w:rsidP="00AE0276">
            <w:pPr>
              <w:rPr>
                <w:rFonts w:cs="Arial"/>
                <w:b/>
                <w:sz w:val="20"/>
                <w:szCs w:val="20"/>
              </w:rPr>
            </w:pPr>
          </w:p>
        </w:tc>
      </w:tr>
      <w:tr w:rsidR="00211E46" w:rsidRPr="00C032B0" w14:paraId="2FB07ADA" w14:textId="77777777" w:rsidTr="006D175D">
        <w:tc>
          <w:tcPr>
            <w:tcW w:w="9730" w:type="dxa"/>
          </w:tcPr>
          <w:p w14:paraId="7039567B" w14:textId="51628E5A" w:rsidR="00211E46" w:rsidRPr="00C032B0" w:rsidRDefault="00734F37" w:rsidP="00211E46">
            <w:pPr>
              <w:rPr>
                <w:rFonts w:cs="Arial"/>
                <w:b/>
                <w:bCs/>
                <w:sz w:val="20"/>
                <w:szCs w:val="20"/>
              </w:rPr>
            </w:pPr>
            <w:r w:rsidRPr="00C032B0">
              <w:rPr>
                <w:rFonts w:cs="Arial"/>
                <w:b/>
                <w:bCs/>
                <w:sz w:val="20"/>
                <w:szCs w:val="20"/>
              </w:rPr>
              <w:t>Change(s) required:</w:t>
            </w:r>
          </w:p>
          <w:p w14:paraId="61DB2893" w14:textId="4CFBBAC8" w:rsidR="00734F37" w:rsidRPr="00C032B0" w:rsidRDefault="00734F37" w:rsidP="00211E46">
            <w:pPr>
              <w:rPr>
                <w:rFonts w:cs="Arial"/>
                <w:b/>
                <w:bCs/>
                <w:sz w:val="20"/>
                <w:szCs w:val="20"/>
              </w:rPr>
            </w:pPr>
          </w:p>
        </w:tc>
      </w:tr>
      <w:tr w:rsidR="00322D44" w:rsidRPr="00C032B0" w14:paraId="08B02C18" w14:textId="77777777" w:rsidTr="006D175D">
        <w:tc>
          <w:tcPr>
            <w:tcW w:w="9730" w:type="dxa"/>
          </w:tcPr>
          <w:p w14:paraId="4FC863B4" w14:textId="77777777" w:rsidR="00322D44" w:rsidRPr="00C032B0" w:rsidRDefault="00322D44" w:rsidP="00211E46">
            <w:pPr>
              <w:rPr>
                <w:rFonts w:cs="Arial"/>
                <w:b/>
                <w:bCs/>
                <w:sz w:val="20"/>
                <w:szCs w:val="20"/>
              </w:rPr>
            </w:pPr>
            <w:r w:rsidRPr="00C032B0">
              <w:rPr>
                <w:rFonts w:cs="Arial"/>
                <w:b/>
                <w:bCs/>
                <w:sz w:val="20"/>
                <w:szCs w:val="20"/>
              </w:rPr>
              <w:t>Proposed traffic light designation:</w:t>
            </w:r>
          </w:p>
          <w:p w14:paraId="6B572194" w14:textId="4D04E4BF" w:rsidR="00322D44" w:rsidRPr="00C032B0" w:rsidRDefault="00322D44" w:rsidP="00211E46">
            <w:pPr>
              <w:rPr>
                <w:rFonts w:cs="Arial"/>
                <w:b/>
                <w:bCs/>
                <w:sz w:val="20"/>
                <w:szCs w:val="20"/>
              </w:rPr>
            </w:pPr>
          </w:p>
        </w:tc>
      </w:tr>
      <w:tr w:rsidR="00211E46" w:rsidRPr="00C032B0" w14:paraId="021C6F37" w14:textId="77777777" w:rsidTr="00AD32F7">
        <w:tc>
          <w:tcPr>
            <w:tcW w:w="9730" w:type="dxa"/>
            <w:shd w:val="clear" w:color="auto" w:fill="DBE5F1" w:themeFill="accent1" w:themeFillTint="33"/>
          </w:tcPr>
          <w:p w14:paraId="754F31CB" w14:textId="77777777" w:rsidR="00211E46" w:rsidRPr="00C032B0" w:rsidRDefault="00211E46" w:rsidP="00211E46">
            <w:pPr>
              <w:rPr>
                <w:rFonts w:cs="Arial"/>
                <w:b/>
                <w:sz w:val="20"/>
                <w:szCs w:val="20"/>
              </w:rPr>
            </w:pPr>
            <w:r w:rsidRPr="00C032B0">
              <w:rPr>
                <w:rFonts w:cs="Arial"/>
                <w:b/>
                <w:sz w:val="20"/>
                <w:szCs w:val="20"/>
              </w:rPr>
              <w:t>Cost Impact &amp; patient numbers:</w:t>
            </w:r>
          </w:p>
          <w:p w14:paraId="7A361D4B" w14:textId="77777777" w:rsidR="00211E46" w:rsidRPr="00C032B0" w:rsidRDefault="00211E46" w:rsidP="00211E46">
            <w:pPr>
              <w:rPr>
                <w:rFonts w:cs="Arial"/>
                <w:b/>
                <w:sz w:val="20"/>
                <w:szCs w:val="20"/>
              </w:rPr>
            </w:pPr>
          </w:p>
          <w:p w14:paraId="74561036" w14:textId="19BE823C" w:rsidR="00BD08B2" w:rsidRPr="005E0C86" w:rsidRDefault="00211E46" w:rsidP="00211E46">
            <w:pPr>
              <w:rPr>
                <w:rFonts w:cs="Arial"/>
                <w:bCs/>
                <w:i/>
                <w:iCs/>
                <w:sz w:val="16"/>
                <w:szCs w:val="16"/>
              </w:rPr>
            </w:pPr>
            <w:r w:rsidRPr="005E0C86">
              <w:rPr>
                <w:rFonts w:cs="Arial"/>
                <w:bCs/>
                <w:i/>
                <w:iCs/>
                <w:sz w:val="16"/>
                <w:szCs w:val="16"/>
              </w:rPr>
              <w:t xml:space="preserve">Guidance notes: </w:t>
            </w:r>
            <w:r w:rsidR="00BD08B2" w:rsidRPr="005E0C86">
              <w:rPr>
                <w:rFonts w:cs="Arial"/>
                <w:bCs/>
                <w:i/>
                <w:iCs/>
                <w:sz w:val="16"/>
                <w:szCs w:val="16"/>
              </w:rPr>
              <w:t>Will the change represent a cost-saving or a cost-pressure? Will costs be shifted from secondary to primary care as a result of the change? Please give details of expected costs and expected patient numbers here.</w:t>
            </w:r>
          </w:p>
          <w:p w14:paraId="63DBDE08" w14:textId="77777777" w:rsidR="00BD08B2" w:rsidRPr="005E0C86" w:rsidRDefault="00BD08B2" w:rsidP="00211E46">
            <w:pPr>
              <w:rPr>
                <w:rFonts w:cs="Arial"/>
                <w:bCs/>
                <w:i/>
                <w:iCs/>
                <w:sz w:val="16"/>
                <w:szCs w:val="16"/>
              </w:rPr>
            </w:pPr>
          </w:p>
          <w:p w14:paraId="090EB5D1" w14:textId="39892910" w:rsidR="00211E46" w:rsidRPr="005E0C86" w:rsidRDefault="00211E46" w:rsidP="00211E46">
            <w:pPr>
              <w:rPr>
                <w:rFonts w:cs="Arial"/>
                <w:bCs/>
                <w:i/>
                <w:iCs/>
                <w:sz w:val="16"/>
                <w:szCs w:val="16"/>
              </w:rPr>
            </w:pPr>
            <w:r w:rsidRPr="005E0C86">
              <w:rPr>
                <w:rFonts w:cs="Arial"/>
                <w:bCs/>
                <w:i/>
                <w:iCs/>
                <w:sz w:val="16"/>
                <w:szCs w:val="16"/>
              </w:rPr>
              <w:t>Include source of cost</w:t>
            </w:r>
            <w:r w:rsidR="00BD08B2" w:rsidRPr="005E0C86">
              <w:rPr>
                <w:rFonts w:cs="Arial"/>
                <w:bCs/>
                <w:i/>
                <w:iCs/>
                <w:sz w:val="16"/>
                <w:szCs w:val="16"/>
              </w:rPr>
              <w:t xml:space="preserve"> information</w:t>
            </w:r>
            <w:r w:rsidRPr="005E0C86">
              <w:rPr>
                <w:rFonts w:cs="Arial"/>
                <w:bCs/>
                <w:i/>
                <w:iCs/>
                <w:sz w:val="16"/>
                <w:szCs w:val="16"/>
              </w:rPr>
              <w:t xml:space="preserve"> and whether VAT is included. Please also consider non-drug costs e.g. appointments, blood tests and consumables</w:t>
            </w:r>
          </w:p>
          <w:p w14:paraId="09A460A6" w14:textId="77777777" w:rsidR="00211E46" w:rsidRPr="00C032B0" w:rsidRDefault="00211E46" w:rsidP="00211E46">
            <w:pPr>
              <w:rPr>
                <w:rFonts w:cs="Arial"/>
                <w:sz w:val="20"/>
                <w:szCs w:val="20"/>
              </w:rPr>
            </w:pPr>
          </w:p>
        </w:tc>
      </w:tr>
      <w:tr w:rsidR="00211E46" w:rsidRPr="00C032B0" w14:paraId="2D42008E" w14:textId="77777777" w:rsidTr="006D175D">
        <w:tc>
          <w:tcPr>
            <w:tcW w:w="9730" w:type="dxa"/>
          </w:tcPr>
          <w:p w14:paraId="01235AD7" w14:textId="77777777" w:rsidR="00211E46" w:rsidRPr="00C032B0" w:rsidRDefault="00211E46" w:rsidP="00211E46">
            <w:pPr>
              <w:rPr>
                <w:rFonts w:cs="Arial"/>
                <w:b/>
                <w:sz w:val="20"/>
                <w:szCs w:val="20"/>
              </w:rPr>
            </w:pPr>
          </w:p>
          <w:p w14:paraId="49EA3798" w14:textId="77777777" w:rsidR="00455D7C" w:rsidRPr="00C032B0" w:rsidRDefault="00455D7C" w:rsidP="00211E46">
            <w:pPr>
              <w:rPr>
                <w:rFonts w:cs="Arial"/>
                <w:b/>
                <w:sz w:val="20"/>
                <w:szCs w:val="20"/>
              </w:rPr>
            </w:pPr>
          </w:p>
          <w:p w14:paraId="3E8ECFCD" w14:textId="77777777" w:rsidR="00455D7C" w:rsidRPr="00C032B0" w:rsidRDefault="00455D7C" w:rsidP="00211E46">
            <w:pPr>
              <w:rPr>
                <w:rFonts w:cs="Arial"/>
                <w:b/>
                <w:sz w:val="20"/>
                <w:szCs w:val="20"/>
              </w:rPr>
            </w:pPr>
          </w:p>
          <w:p w14:paraId="6F1C44C7" w14:textId="77777777" w:rsidR="00455D7C" w:rsidRPr="00C032B0" w:rsidRDefault="00455D7C" w:rsidP="00211E46">
            <w:pPr>
              <w:rPr>
                <w:rFonts w:cs="Arial"/>
                <w:b/>
                <w:sz w:val="20"/>
                <w:szCs w:val="20"/>
              </w:rPr>
            </w:pPr>
          </w:p>
          <w:p w14:paraId="27855E68" w14:textId="77777777" w:rsidR="00455D7C" w:rsidRPr="00C032B0" w:rsidRDefault="00455D7C" w:rsidP="00211E46">
            <w:pPr>
              <w:rPr>
                <w:rFonts w:cs="Arial"/>
                <w:b/>
                <w:sz w:val="20"/>
                <w:szCs w:val="20"/>
              </w:rPr>
            </w:pPr>
          </w:p>
          <w:p w14:paraId="2F60BD11" w14:textId="2A8766F4" w:rsidR="00455D7C" w:rsidRPr="00C032B0" w:rsidRDefault="00455D7C" w:rsidP="00211E46">
            <w:pPr>
              <w:rPr>
                <w:rFonts w:cs="Arial"/>
                <w:b/>
                <w:sz w:val="20"/>
                <w:szCs w:val="20"/>
              </w:rPr>
            </w:pPr>
          </w:p>
        </w:tc>
      </w:tr>
      <w:tr w:rsidR="00211E46" w:rsidRPr="00C032B0" w14:paraId="1C229C30" w14:textId="77777777" w:rsidTr="00AD32F7">
        <w:tc>
          <w:tcPr>
            <w:tcW w:w="9730" w:type="dxa"/>
            <w:shd w:val="clear" w:color="auto" w:fill="DBE5F1" w:themeFill="accent1" w:themeFillTint="33"/>
          </w:tcPr>
          <w:p w14:paraId="7EBC8C1E" w14:textId="188C70BB" w:rsidR="00211E46" w:rsidRPr="00C032B0" w:rsidRDefault="00211E46" w:rsidP="00211E46">
            <w:pPr>
              <w:rPr>
                <w:rFonts w:cs="Arial"/>
                <w:b/>
                <w:sz w:val="20"/>
                <w:szCs w:val="20"/>
              </w:rPr>
            </w:pPr>
            <w:r w:rsidRPr="00C032B0">
              <w:rPr>
                <w:rFonts w:cs="Arial"/>
                <w:b/>
                <w:sz w:val="20"/>
                <w:szCs w:val="20"/>
              </w:rPr>
              <w:t>Stakeholder comments</w:t>
            </w:r>
            <w:r w:rsidR="00BD08B2" w:rsidRPr="00C032B0">
              <w:rPr>
                <w:rFonts w:cs="Arial"/>
                <w:b/>
                <w:sz w:val="20"/>
                <w:szCs w:val="20"/>
              </w:rPr>
              <w:t xml:space="preserve"> (if applicable)</w:t>
            </w:r>
          </w:p>
          <w:p w14:paraId="2258551C" w14:textId="77777777" w:rsidR="00211E46" w:rsidRPr="00C032B0" w:rsidRDefault="00211E46" w:rsidP="00211E46">
            <w:pPr>
              <w:rPr>
                <w:rFonts w:cs="Arial"/>
                <w:b/>
                <w:sz w:val="20"/>
                <w:szCs w:val="20"/>
              </w:rPr>
            </w:pPr>
          </w:p>
          <w:p w14:paraId="31C5D08A" w14:textId="77777777" w:rsidR="00211E46" w:rsidRPr="005E0C86" w:rsidRDefault="00211E46" w:rsidP="00211E46">
            <w:pPr>
              <w:rPr>
                <w:rFonts w:cs="Arial"/>
                <w:bCs/>
                <w:i/>
                <w:iCs/>
                <w:sz w:val="16"/>
                <w:szCs w:val="16"/>
              </w:rPr>
            </w:pPr>
            <w:r w:rsidRPr="005E0C86">
              <w:rPr>
                <w:rFonts w:cs="Arial"/>
                <w:bCs/>
                <w:i/>
                <w:iCs/>
                <w:sz w:val="16"/>
                <w:szCs w:val="16"/>
              </w:rPr>
              <w:t>Guidance notes: Include here any support/comments from stakeholders. Please attempt to obtain comment from those that will initiate, monitor and continue the therapy across the relevant settings e.g. secondary care / primary care / clinics</w:t>
            </w:r>
          </w:p>
          <w:p w14:paraId="1328B7DF" w14:textId="77777777" w:rsidR="00211E46" w:rsidRPr="00C032B0" w:rsidRDefault="00211E46" w:rsidP="00211E46">
            <w:pPr>
              <w:rPr>
                <w:rFonts w:cs="Arial"/>
                <w:b/>
                <w:sz w:val="20"/>
                <w:szCs w:val="20"/>
              </w:rPr>
            </w:pPr>
          </w:p>
        </w:tc>
      </w:tr>
      <w:tr w:rsidR="00211E46" w:rsidRPr="00C032B0" w14:paraId="0867279C" w14:textId="77777777" w:rsidTr="006D175D">
        <w:tc>
          <w:tcPr>
            <w:tcW w:w="9730" w:type="dxa"/>
          </w:tcPr>
          <w:p w14:paraId="3DEEACC7" w14:textId="090CF401" w:rsidR="00211E46" w:rsidRPr="00C032B0" w:rsidRDefault="00211E46" w:rsidP="00211E46">
            <w:pPr>
              <w:rPr>
                <w:rFonts w:cs="Arial"/>
                <w:b/>
                <w:sz w:val="20"/>
                <w:szCs w:val="20"/>
              </w:rPr>
            </w:pPr>
          </w:p>
        </w:tc>
      </w:tr>
    </w:tbl>
    <w:p w14:paraId="1A01D897" w14:textId="45988C35" w:rsidR="0061369F" w:rsidRDefault="0061369F" w:rsidP="00AE0276">
      <w:pPr>
        <w:rPr>
          <w:rFonts w:cs="Arial"/>
          <w:b/>
          <w:sz w:val="20"/>
          <w:szCs w:val="20"/>
        </w:rPr>
      </w:pPr>
    </w:p>
    <w:p w14:paraId="084798C9" w14:textId="3DBD0E18" w:rsidR="00C032B0" w:rsidRDefault="00C032B0" w:rsidP="00AE0276">
      <w:pPr>
        <w:rPr>
          <w:rFonts w:cs="Arial"/>
          <w:b/>
          <w:sz w:val="20"/>
          <w:szCs w:val="20"/>
        </w:rPr>
      </w:pPr>
    </w:p>
    <w:p w14:paraId="18D2759B" w14:textId="77777777" w:rsidR="00C032B0" w:rsidRDefault="00C032B0" w:rsidP="00AE0276">
      <w:pPr>
        <w:rPr>
          <w:rFonts w:cs="Arial"/>
          <w:b/>
          <w:sz w:val="20"/>
          <w:szCs w:val="20"/>
        </w:rPr>
      </w:pPr>
    </w:p>
    <w:p w14:paraId="4FF5A0FC" w14:textId="77777777" w:rsidR="00C032B0" w:rsidRPr="00C032B0" w:rsidRDefault="00C032B0" w:rsidP="00C032B0">
      <w:pPr>
        <w:rPr>
          <w:rFonts w:cs="Arial"/>
          <w:b/>
          <w:sz w:val="20"/>
          <w:szCs w:val="20"/>
        </w:rPr>
      </w:pPr>
      <w:r w:rsidRPr="00C032B0">
        <w:rPr>
          <w:rFonts w:cs="Arial"/>
          <w:b/>
          <w:sz w:val="20"/>
          <w:szCs w:val="20"/>
        </w:rPr>
        <w:t>Bedfordshire, Luton and Milton Keynes (BLMK) Area Prescribing Committee (APC)</w:t>
      </w:r>
    </w:p>
    <w:p w14:paraId="1D2DC841" w14:textId="77777777" w:rsidR="00C032B0" w:rsidRPr="00C032B0" w:rsidRDefault="00C032B0" w:rsidP="00C032B0">
      <w:pPr>
        <w:rPr>
          <w:rFonts w:cs="Arial"/>
          <w:b/>
          <w:sz w:val="20"/>
          <w:szCs w:val="20"/>
        </w:rPr>
      </w:pPr>
      <w:r w:rsidRPr="00C032B0">
        <w:rPr>
          <w:rFonts w:cs="Arial"/>
          <w:b/>
          <w:sz w:val="20"/>
          <w:szCs w:val="20"/>
        </w:rPr>
        <w:t>Assessment against Ethical and Commissioning Principles</w:t>
      </w:r>
    </w:p>
    <w:p w14:paraId="0068295A" w14:textId="77777777" w:rsidR="00C032B0" w:rsidRPr="00C032B0" w:rsidRDefault="00C032B0" w:rsidP="00C032B0">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8210"/>
      </w:tblGrid>
      <w:tr w:rsidR="00C032B0" w:rsidRPr="00C032B0" w14:paraId="3974BB70" w14:textId="77777777" w:rsidTr="00717562">
        <w:tc>
          <w:tcPr>
            <w:tcW w:w="8904" w:type="dxa"/>
            <w:gridSpan w:val="2"/>
            <w:tcBorders>
              <w:top w:val="single" w:sz="12" w:space="0" w:color="auto"/>
              <w:left w:val="single" w:sz="12" w:space="0" w:color="auto"/>
              <w:bottom w:val="single" w:sz="12" w:space="0" w:color="auto"/>
              <w:right w:val="single" w:sz="12" w:space="0" w:color="auto"/>
            </w:tcBorders>
          </w:tcPr>
          <w:p w14:paraId="37071CF7" w14:textId="77777777" w:rsidR="00C032B0" w:rsidRPr="00C032B0" w:rsidRDefault="00C032B0" w:rsidP="00717562">
            <w:pPr>
              <w:rPr>
                <w:rFonts w:cs="Arial"/>
                <w:sz w:val="20"/>
                <w:szCs w:val="20"/>
                <w:lang w:val="en-US"/>
              </w:rPr>
            </w:pPr>
            <w:r w:rsidRPr="00C032B0">
              <w:rPr>
                <w:rFonts w:cs="Arial"/>
                <w:b/>
                <w:bCs/>
                <w:sz w:val="20"/>
                <w:szCs w:val="20"/>
                <w:lang w:val="en-US"/>
              </w:rPr>
              <w:t xml:space="preserve">Treatment assessed (Month and Year): </w:t>
            </w:r>
          </w:p>
          <w:p w14:paraId="26EEFD36" w14:textId="77777777" w:rsidR="00C032B0" w:rsidRPr="00C032B0" w:rsidRDefault="00C032B0" w:rsidP="00717562">
            <w:pPr>
              <w:rPr>
                <w:rFonts w:cs="Arial"/>
                <w:sz w:val="20"/>
                <w:szCs w:val="20"/>
                <w:lang w:val="en-US"/>
              </w:rPr>
            </w:pPr>
          </w:p>
        </w:tc>
      </w:tr>
      <w:tr w:rsidR="00C032B0" w:rsidRPr="00C032B0" w14:paraId="752633F0"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4E4781B7" w14:textId="77777777" w:rsidR="00C032B0" w:rsidRPr="00C032B0" w:rsidRDefault="00C032B0" w:rsidP="00717562">
            <w:pPr>
              <w:rPr>
                <w:rFonts w:cs="Arial"/>
                <w:b/>
                <w:bCs/>
                <w:sz w:val="20"/>
                <w:szCs w:val="20"/>
                <w:lang w:val="en-US"/>
              </w:rPr>
            </w:pPr>
            <w:r w:rsidRPr="00C032B0">
              <w:rPr>
                <w:rFonts w:cs="Arial"/>
                <w:b/>
                <w:bCs/>
                <w:sz w:val="20"/>
                <w:szCs w:val="20"/>
                <w:lang w:val="en-US"/>
              </w:rPr>
              <w:t>APC Recommendation</w:t>
            </w:r>
          </w:p>
          <w:p w14:paraId="28483501" w14:textId="77777777" w:rsidR="00C032B0" w:rsidRPr="00C032B0" w:rsidRDefault="00C032B0" w:rsidP="00717562">
            <w:pPr>
              <w:rPr>
                <w:rFonts w:cs="Arial"/>
                <w:sz w:val="20"/>
                <w:szCs w:val="20"/>
                <w:lang w:val="en-US"/>
              </w:rPr>
            </w:pPr>
            <w:r w:rsidRPr="00C032B0">
              <w:rPr>
                <w:rFonts w:cs="Arial"/>
                <w:sz w:val="20"/>
                <w:szCs w:val="20"/>
                <w:lang w:val="en-US"/>
              </w:rPr>
              <w:lastRenderedPageBreak/>
              <w:t xml:space="preserve"> TBC post meeting</w:t>
            </w:r>
          </w:p>
        </w:tc>
      </w:tr>
      <w:tr w:rsidR="00C032B0" w:rsidRPr="00C032B0" w14:paraId="68F88D98"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55A37074"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lastRenderedPageBreak/>
              <w:t xml:space="preserve">Clinical Effectiveness   </w:t>
            </w:r>
          </w:p>
          <w:p w14:paraId="7A1DEC20" w14:textId="77777777" w:rsidR="00C032B0" w:rsidRPr="00C032B0" w:rsidRDefault="00C032B0" w:rsidP="00717562">
            <w:pPr>
              <w:rPr>
                <w:rFonts w:cs="Arial"/>
                <w:i/>
                <w:iCs/>
                <w:sz w:val="20"/>
                <w:szCs w:val="20"/>
                <w:lang w:val="en-US"/>
              </w:rPr>
            </w:pPr>
            <w:r w:rsidRPr="00C032B0">
              <w:rPr>
                <w:rFonts w:cs="Arial"/>
                <w:i/>
                <w:iCs/>
                <w:color w:val="0070C0"/>
                <w:sz w:val="20"/>
                <w:szCs w:val="20"/>
                <w:lang w:val="en-US"/>
              </w:rPr>
              <w:t>e.g. according to national guidelines…</w:t>
            </w:r>
          </w:p>
        </w:tc>
      </w:tr>
      <w:tr w:rsidR="00C032B0" w:rsidRPr="00C032B0" w14:paraId="6ED5A25A"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25CF7BB"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 xml:space="preserve">Cost Effectiveness  </w:t>
            </w:r>
          </w:p>
          <w:p w14:paraId="63988FE8" w14:textId="77777777" w:rsidR="00C032B0" w:rsidRPr="00C032B0" w:rsidRDefault="00C032B0" w:rsidP="00717562">
            <w:pPr>
              <w:rPr>
                <w:rFonts w:cs="Arial"/>
                <w:i/>
                <w:iCs/>
                <w:sz w:val="20"/>
                <w:szCs w:val="20"/>
                <w:lang w:val="en-US"/>
              </w:rPr>
            </w:pPr>
            <w:r w:rsidRPr="00C032B0">
              <w:rPr>
                <w:rFonts w:cs="Arial"/>
                <w:i/>
                <w:iCs/>
                <w:color w:val="0070C0"/>
                <w:sz w:val="20"/>
                <w:szCs w:val="20"/>
                <w:lang w:val="en-US"/>
              </w:rPr>
              <w:t>e.g. most appropriate and cost- effective products have been recommended</w:t>
            </w:r>
          </w:p>
        </w:tc>
      </w:tr>
      <w:tr w:rsidR="00C032B0" w:rsidRPr="00C032B0" w14:paraId="60D657D7"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14C24631"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 xml:space="preserve">Needs of the community  </w:t>
            </w:r>
          </w:p>
          <w:p w14:paraId="7C0B8410" w14:textId="77777777" w:rsidR="00C032B0" w:rsidRPr="00C032B0" w:rsidRDefault="00C032B0" w:rsidP="00717562">
            <w:pPr>
              <w:ind w:left="17" w:hanging="17"/>
              <w:rPr>
                <w:rFonts w:cs="Arial"/>
                <w:i/>
                <w:iCs/>
                <w:color w:val="0070C0"/>
                <w:sz w:val="20"/>
                <w:szCs w:val="20"/>
                <w:lang w:val="en-US"/>
              </w:rPr>
            </w:pPr>
            <w:r w:rsidRPr="00C032B0">
              <w:rPr>
                <w:rFonts w:cs="Arial"/>
                <w:i/>
                <w:iCs/>
                <w:color w:val="0070C0"/>
                <w:sz w:val="20"/>
                <w:szCs w:val="20"/>
                <w:lang w:val="en-US"/>
              </w:rPr>
              <w:t>e.g. prevalence and incidence of disease being treated?</w:t>
            </w:r>
          </w:p>
        </w:tc>
      </w:tr>
      <w:tr w:rsidR="00C032B0" w:rsidRPr="00C032B0" w14:paraId="652B853E" w14:textId="77777777" w:rsidTr="00717562">
        <w:trPr>
          <w:trHeight w:val="543"/>
        </w:trPr>
        <w:tc>
          <w:tcPr>
            <w:tcW w:w="8904" w:type="dxa"/>
            <w:gridSpan w:val="2"/>
            <w:tcBorders>
              <w:top w:val="single" w:sz="12" w:space="0" w:color="auto"/>
              <w:left w:val="single" w:sz="12" w:space="0" w:color="auto"/>
              <w:bottom w:val="single" w:sz="4" w:space="0" w:color="auto"/>
              <w:right w:val="single" w:sz="12" w:space="0" w:color="auto"/>
            </w:tcBorders>
          </w:tcPr>
          <w:p w14:paraId="19F4C107" w14:textId="77777777" w:rsidR="00C032B0" w:rsidRPr="00C032B0" w:rsidRDefault="00C032B0" w:rsidP="00717562">
            <w:pPr>
              <w:numPr>
                <w:ilvl w:val="0"/>
                <w:numId w:val="11"/>
              </w:numPr>
              <w:rPr>
                <w:rFonts w:cs="Arial"/>
                <w:bCs/>
                <w:sz w:val="20"/>
                <w:szCs w:val="20"/>
                <w:lang w:val="en-US"/>
              </w:rPr>
            </w:pPr>
            <w:r w:rsidRPr="00C032B0">
              <w:rPr>
                <w:rFonts w:cs="Arial"/>
                <w:b/>
                <w:bCs/>
                <w:sz w:val="20"/>
                <w:szCs w:val="20"/>
                <w:lang w:val="en-US"/>
              </w:rPr>
              <w:t xml:space="preserve">Equity &amp; Equality Impact Assessment </w:t>
            </w:r>
            <w:r w:rsidRPr="00C032B0">
              <w:rPr>
                <w:rFonts w:cs="Arial"/>
                <w:sz w:val="20"/>
                <w:szCs w:val="20"/>
                <w:lang w:val="en-US"/>
              </w:rPr>
              <w:t>(see also embedded additional information including factsheet below to aid completion of this section)</w:t>
            </w:r>
          </w:p>
          <w:p w14:paraId="5D9DEEED" w14:textId="77777777" w:rsidR="00C032B0" w:rsidRPr="00C032B0" w:rsidRDefault="00C032B0" w:rsidP="00717562">
            <w:pPr>
              <w:rPr>
                <w:rFonts w:cs="Arial"/>
                <w:color w:val="548DD4" w:themeColor="text2" w:themeTint="99"/>
                <w:sz w:val="20"/>
                <w:szCs w:val="20"/>
                <w:lang w:val="en-US"/>
              </w:rPr>
            </w:pPr>
          </w:p>
          <w:p w14:paraId="0EE3DB95" w14:textId="77777777" w:rsidR="00C032B0" w:rsidRPr="00C032B0" w:rsidRDefault="00C032B0" w:rsidP="00717562">
            <w:pPr>
              <w:rPr>
                <w:rFonts w:cs="Arial"/>
                <w:bCs/>
                <w:color w:val="0070C0"/>
                <w:sz w:val="20"/>
                <w:szCs w:val="20"/>
                <w:lang w:val="en-US"/>
              </w:rPr>
            </w:pPr>
            <w:r w:rsidRPr="00C032B0">
              <w:rPr>
                <w:rFonts w:cs="Arial"/>
                <w:bCs/>
                <w:color w:val="0070C0"/>
                <w:sz w:val="20"/>
                <w:szCs w:val="20"/>
                <w:lang w:val="en-US"/>
              </w:rPr>
              <w:t>Consider whether this decision of the APC will have an impact for patients or staff in regard to Equality, Inclusion and Human Rights legislation.</w:t>
            </w:r>
          </w:p>
          <w:p w14:paraId="566BA2AB" w14:textId="77777777" w:rsidR="00C032B0" w:rsidRPr="00C032B0" w:rsidRDefault="00C032B0" w:rsidP="00717562">
            <w:pPr>
              <w:rPr>
                <w:rFonts w:cs="Arial"/>
                <w:bCs/>
                <w:color w:val="0070C0"/>
                <w:sz w:val="20"/>
                <w:szCs w:val="20"/>
                <w:lang w:val="en-US"/>
              </w:rPr>
            </w:pPr>
            <w:r w:rsidRPr="00C032B0">
              <w:rPr>
                <w:rFonts w:cs="Arial"/>
                <w:bCs/>
                <w:color w:val="0070C0"/>
                <w:sz w:val="20"/>
                <w:szCs w:val="20"/>
                <w:lang w:val="en-US"/>
              </w:rPr>
              <w:t>Such impacts (negative) could include:</w:t>
            </w:r>
          </w:p>
          <w:p w14:paraId="7A4C5528" w14:textId="77777777" w:rsidR="00C032B0" w:rsidRPr="00C032B0" w:rsidRDefault="00C032B0" w:rsidP="00C032B0">
            <w:pPr>
              <w:numPr>
                <w:ilvl w:val="0"/>
                <w:numId w:val="2"/>
              </w:numPr>
              <w:rPr>
                <w:rFonts w:cs="Arial"/>
                <w:bCs/>
                <w:color w:val="0070C0"/>
                <w:sz w:val="20"/>
                <w:szCs w:val="20"/>
                <w:lang w:val="en-US"/>
              </w:rPr>
            </w:pPr>
            <w:r w:rsidRPr="00C032B0">
              <w:rPr>
                <w:rFonts w:cs="Arial"/>
                <w:bCs/>
                <w:color w:val="0070C0"/>
                <w:sz w:val="20"/>
                <w:szCs w:val="20"/>
                <w:lang w:val="en-US"/>
              </w:rPr>
              <w:t>Restriction of a drug which could benefit those with certain conditions</w:t>
            </w:r>
            <w:r w:rsidRPr="00C032B0">
              <w:rPr>
                <w:rFonts w:cs="Arial"/>
                <w:bCs/>
                <w:color w:val="0070C0"/>
                <w:sz w:val="20"/>
                <w:szCs w:val="20"/>
                <w:vertAlign w:val="superscript"/>
                <w:lang w:val="en-US"/>
              </w:rPr>
              <w:t>1,2</w:t>
            </w:r>
          </w:p>
          <w:p w14:paraId="5D6BD3F8" w14:textId="77777777" w:rsidR="00C032B0" w:rsidRPr="00C032B0" w:rsidRDefault="00C032B0" w:rsidP="00717562">
            <w:pPr>
              <w:rPr>
                <w:rFonts w:cs="Arial"/>
                <w:color w:val="0070C0"/>
                <w:sz w:val="20"/>
                <w:szCs w:val="20"/>
                <w:lang w:val="en-US"/>
              </w:rPr>
            </w:pPr>
          </w:p>
          <w:p w14:paraId="0CAFB56D" w14:textId="77777777" w:rsidR="00C032B0" w:rsidRPr="00C032B0" w:rsidRDefault="00C032B0" w:rsidP="00717562">
            <w:pPr>
              <w:rPr>
                <w:rFonts w:cs="Arial"/>
                <w:color w:val="0070C0"/>
                <w:sz w:val="20"/>
                <w:szCs w:val="20"/>
                <w:lang w:val="en-US"/>
              </w:rPr>
            </w:pPr>
            <w:r w:rsidRPr="00C032B0">
              <w:rPr>
                <w:rFonts w:cs="Arial"/>
                <w:color w:val="0070C0"/>
                <w:sz w:val="20"/>
                <w:szCs w:val="20"/>
                <w:lang w:val="en-US"/>
              </w:rPr>
              <w:t xml:space="preserve">Where the implementation of the decision of the BLMK APC may impact on one or more equality group differently to others, a full equality impact assessment may need to be completed as advised by the BLMK Equality and Diversity Lead. </w:t>
            </w:r>
          </w:p>
          <w:p w14:paraId="4BCFD264" w14:textId="77777777" w:rsidR="00C032B0" w:rsidRPr="00C032B0" w:rsidRDefault="00C032B0" w:rsidP="00717562">
            <w:pPr>
              <w:rPr>
                <w:rFonts w:cs="Arial"/>
                <w:color w:val="0070C0"/>
                <w:sz w:val="20"/>
                <w:szCs w:val="20"/>
                <w:lang w:val="en-US"/>
              </w:rPr>
            </w:pPr>
            <w:r w:rsidRPr="00C032B0">
              <w:rPr>
                <w:rFonts w:cs="Arial"/>
                <w:noProof/>
                <w:sz w:val="20"/>
                <w:szCs w:val="20"/>
                <w:lang w:val="en-US"/>
              </w:rPr>
              <mc:AlternateContent>
                <mc:Choice Requires="wps">
                  <w:drawing>
                    <wp:anchor distT="45720" distB="45720" distL="114300" distR="114300" simplePos="0" relativeHeight="251675136" behindDoc="0" locked="0" layoutInCell="1" allowOverlap="1" wp14:anchorId="35F4DC06" wp14:editId="0DA99FF5">
                      <wp:simplePos x="0" y="0"/>
                      <wp:positionH relativeFrom="column">
                        <wp:posOffset>1388745</wp:posOffset>
                      </wp:positionH>
                      <wp:positionV relativeFrom="paragraph">
                        <wp:posOffset>89535</wp:posOffset>
                      </wp:positionV>
                      <wp:extent cx="4029075" cy="6858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685800"/>
                              </a:xfrm>
                              <a:prstGeom prst="rect">
                                <a:avLst/>
                              </a:prstGeom>
                              <a:solidFill>
                                <a:srgbClr val="FFFFFF"/>
                              </a:solidFill>
                              <a:ln w="9525">
                                <a:solidFill>
                                  <a:srgbClr val="000000"/>
                                </a:solidFill>
                                <a:miter lim="800000"/>
                                <a:headEnd/>
                                <a:tailEnd/>
                              </a:ln>
                            </wps:spPr>
                            <wps:txbx>
                              <w:txbxContent>
                                <w:p w14:paraId="788426DB" w14:textId="77777777" w:rsidR="00C032B0" w:rsidRDefault="00C032B0" w:rsidP="00C032B0">
                                  <w:pPr>
                                    <w:rPr>
                                      <w:b/>
                                      <w:color w:val="0070C0"/>
                                      <w:sz w:val="20"/>
                                      <w:szCs w:val="18"/>
                                    </w:rPr>
                                  </w:pPr>
                                  <w:r>
                                    <w:rPr>
                                      <w:b/>
                                      <w:color w:val="0070C0"/>
                                      <w:sz w:val="20"/>
                                      <w:szCs w:val="18"/>
                                    </w:rPr>
                                    <w:t>Protected Characteristics (under the Equality Act 2010):</w:t>
                                  </w:r>
                                </w:p>
                                <w:p w14:paraId="00D39487" w14:textId="77777777" w:rsidR="00C032B0" w:rsidRDefault="00C032B0" w:rsidP="00C032B0">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4DC06" id="Text Box 4" o:spid="_x0000_s1028" type="#_x0000_t202" style="position:absolute;margin-left:109.35pt;margin-top:7.05pt;width:317.25pt;height:5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">
                      <v:textbox>
                        <w:txbxContent>
                          <w:p w14:paraId="788426DB" w14:textId="77777777" w:rsidR="00C032B0" w:rsidRDefault="00C032B0" w:rsidP="00C032B0">
                            <w:pPr>
                              <w:rPr>
                                <w:b/>
                                <w:color w:val="0070C0"/>
                                <w:sz w:val="20"/>
                                <w:szCs w:val="18"/>
                              </w:rPr>
                            </w:pPr>
                            <w:r>
                              <w:rPr>
                                <w:b/>
                                <w:color w:val="0070C0"/>
                                <w:sz w:val="20"/>
                                <w:szCs w:val="18"/>
                              </w:rPr>
                              <w:t>Protected Characteristics (under the Equality Act 2010):</w:t>
                            </w:r>
                          </w:p>
                          <w:p w14:paraId="00D39487" w14:textId="77777777" w:rsidR="00C032B0" w:rsidRDefault="00C032B0" w:rsidP="00C032B0">
                            <w:pPr>
                              <w:rPr>
                                <w:color w:val="0070C0"/>
                                <w:sz w:val="20"/>
                                <w:szCs w:val="18"/>
                              </w:rPr>
                            </w:pPr>
                            <w:r>
                              <w:rPr>
                                <w:color w:val="0070C0"/>
                                <w:sz w:val="20"/>
                                <w:szCs w:val="18"/>
                              </w:rPr>
                              <w:t>Age; Disability; Gender reassignment; Marriage &amp; Civil Partnership (in employment only); Pregnancy &amp; Maternity; Race; Religion &amp; Belief; Sex; Sexual orientation; carers; other identified groups.</w:t>
                            </w:r>
                          </w:p>
                        </w:txbxContent>
                      </v:textbox>
                      <w10:wrap type="square"/>
                    </v:shape>
                  </w:pict>
                </mc:Fallback>
              </mc:AlternateContent>
            </w:r>
          </w:p>
          <w:p w14:paraId="7EC71E37" w14:textId="77777777" w:rsidR="00C032B0" w:rsidRPr="00C032B0" w:rsidRDefault="00C032B0" w:rsidP="00717562">
            <w:pPr>
              <w:ind w:left="360"/>
              <w:rPr>
                <w:rFonts w:cs="Arial"/>
                <w:color w:val="0070C0"/>
                <w:sz w:val="20"/>
                <w:szCs w:val="20"/>
                <w:lang w:val="en-US"/>
              </w:rPr>
            </w:pPr>
            <w:r w:rsidRPr="00C032B0">
              <w:rPr>
                <w:rFonts w:cs="Arial"/>
                <w:color w:val="0070C0"/>
                <w:sz w:val="20"/>
                <w:szCs w:val="20"/>
                <w:lang w:val="en-US"/>
              </w:rPr>
              <w:object w:dxaOrig="1490" w:dyaOrig="990" w14:anchorId="1F577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8" o:title=""/>
                </v:shape>
                <o:OLEObject Type="Embed" ProgID="Word.Document.12" ShapeID="_x0000_i1025" DrawAspect="Icon" ObjectID="_1819108671" r:id="rId9">
                  <o:FieldCodes>\s</o:FieldCodes>
                </o:OLEObject>
              </w:object>
            </w:r>
            <w:r w:rsidRPr="00C032B0">
              <w:rPr>
                <w:rFonts w:cs="Arial"/>
                <w:color w:val="0070C0"/>
                <w:sz w:val="20"/>
                <w:szCs w:val="20"/>
                <w:lang w:val="en-US"/>
              </w:rPr>
              <w:t xml:space="preserve"> </w:t>
            </w:r>
          </w:p>
          <w:p w14:paraId="37DF26A8" w14:textId="77777777" w:rsidR="00C032B0" w:rsidRPr="00C032B0" w:rsidRDefault="00C032B0" w:rsidP="00717562">
            <w:pPr>
              <w:ind w:left="360"/>
              <w:rPr>
                <w:rFonts w:cs="Arial"/>
                <w:color w:val="0070C0"/>
                <w:sz w:val="20"/>
                <w:szCs w:val="20"/>
                <w:lang w:val="en-US"/>
              </w:rPr>
            </w:pPr>
          </w:p>
          <w:p w14:paraId="06DACC7B" w14:textId="77777777" w:rsidR="00C032B0" w:rsidRPr="00C032B0" w:rsidRDefault="00C032B0" w:rsidP="00717562">
            <w:pPr>
              <w:rPr>
                <w:rFonts w:cs="Arial"/>
                <w:bCs/>
                <w:color w:val="0070C0"/>
                <w:sz w:val="20"/>
                <w:szCs w:val="20"/>
                <w:lang w:val="en-US"/>
              </w:rPr>
            </w:pPr>
            <w:r w:rsidRPr="00C032B0">
              <w:rPr>
                <w:rFonts w:cs="Arial"/>
                <w:bCs/>
                <w:color w:val="0070C0"/>
                <w:sz w:val="20"/>
                <w:szCs w:val="20"/>
                <w:vertAlign w:val="superscript"/>
                <w:lang w:val="en-US"/>
              </w:rPr>
              <w:t xml:space="preserve">1 </w:t>
            </w:r>
            <w:r w:rsidRPr="00C032B0">
              <w:rPr>
                <w:rFonts w:cs="Arial"/>
                <w:bCs/>
                <w:color w:val="0070C0"/>
                <w:sz w:val="20"/>
                <w:szCs w:val="20"/>
                <w:lang w:val="en-US"/>
              </w:rPr>
              <w:t>NB Equality and Diversity is only one part of an assessment of the new drug/indication.</w:t>
            </w:r>
          </w:p>
          <w:p w14:paraId="12E34F2C" w14:textId="77777777" w:rsidR="00C032B0" w:rsidRPr="00C032B0" w:rsidRDefault="00C032B0" w:rsidP="00717562">
            <w:pPr>
              <w:rPr>
                <w:rFonts w:cs="Arial"/>
                <w:bCs/>
                <w:color w:val="0070C0"/>
                <w:sz w:val="20"/>
                <w:szCs w:val="20"/>
                <w:lang w:val="en-US"/>
              </w:rPr>
            </w:pPr>
            <w:r w:rsidRPr="00C032B0">
              <w:rPr>
                <w:rFonts w:cs="Arial"/>
                <w:bCs/>
                <w:color w:val="0070C0"/>
                <w:sz w:val="20"/>
                <w:szCs w:val="20"/>
                <w:vertAlign w:val="superscript"/>
                <w:lang w:val="en-US"/>
              </w:rPr>
              <w:t xml:space="preserve">2 </w:t>
            </w:r>
            <w:r w:rsidRPr="00C032B0">
              <w:rPr>
                <w:rFonts w:cs="Arial"/>
                <w:bCs/>
                <w:color w:val="0070C0"/>
                <w:sz w:val="20"/>
                <w:szCs w:val="20"/>
                <w:lang w:val="en-US"/>
              </w:rPr>
              <w:t>It should be noted that where the BLMK APC is following national guidance, these have been developed with consultation and are required to have been subject to Equality Analysis and Due Regard.</w:t>
            </w:r>
          </w:p>
          <w:p w14:paraId="3560FF36" w14:textId="77777777" w:rsidR="00C032B0" w:rsidRPr="00C032B0" w:rsidRDefault="00C032B0" w:rsidP="00717562">
            <w:pPr>
              <w:rPr>
                <w:rFonts w:cs="Arial"/>
                <w:bCs/>
                <w:sz w:val="20"/>
                <w:szCs w:val="20"/>
                <w:lang w:val="en-US"/>
              </w:rPr>
            </w:pPr>
          </w:p>
        </w:tc>
      </w:tr>
      <w:tr w:rsidR="00C032B0" w:rsidRPr="00C032B0" w14:paraId="0C1B85F0" w14:textId="77777777" w:rsidTr="00717562">
        <w:trPr>
          <w:trHeight w:val="394"/>
        </w:trPr>
        <w:tc>
          <w:tcPr>
            <w:tcW w:w="8904" w:type="dxa"/>
            <w:gridSpan w:val="2"/>
            <w:tcBorders>
              <w:top w:val="single" w:sz="4" w:space="0" w:color="auto"/>
              <w:left w:val="single" w:sz="12" w:space="0" w:color="auto"/>
              <w:bottom w:val="nil"/>
              <w:right w:val="single" w:sz="12" w:space="0" w:color="auto"/>
            </w:tcBorders>
            <w:hideMark/>
          </w:tcPr>
          <w:p w14:paraId="51A3986E" w14:textId="77777777" w:rsidR="00C032B0" w:rsidRPr="00C032B0" w:rsidRDefault="00C032B0" w:rsidP="00717562">
            <w:pPr>
              <w:rPr>
                <w:rFonts w:cs="Arial"/>
                <w:bCs/>
                <w:sz w:val="20"/>
                <w:szCs w:val="20"/>
                <w:lang w:val="en-US"/>
              </w:rPr>
            </w:pPr>
            <w:r w:rsidRPr="00C032B0">
              <w:rPr>
                <w:rFonts w:cs="Arial"/>
                <w:bCs/>
                <w:sz w:val="20"/>
                <w:szCs w:val="20"/>
                <w:lang w:val="en-US"/>
              </w:rPr>
              <w:t>Please state whether the decision will have an impact:</w:t>
            </w:r>
          </w:p>
        </w:tc>
      </w:tr>
      <w:tr w:rsidR="00C032B0" w:rsidRPr="00C032B0" w14:paraId="2432895A" w14:textId="77777777" w:rsidTr="00717562">
        <w:trPr>
          <w:trHeight w:val="783"/>
        </w:trPr>
        <w:tc>
          <w:tcPr>
            <w:tcW w:w="694" w:type="dxa"/>
            <w:tcBorders>
              <w:top w:val="nil"/>
              <w:left w:val="single" w:sz="12" w:space="0" w:color="auto"/>
              <w:bottom w:val="nil"/>
              <w:right w:val="nil"/>
            </w:tcBorders>
          </w:tcPr>
          <w:p w14:paraId="16EDF0BA" w14:textId="77777777" w:rsidR="00C032B0" w:rsidRPr="00C032B0" w:rsidRDefault="00C032B0" w:rsidP="00717562">
            <w:pPr>
              <w:spacing w:after="20"/>
              <w:rPr>
                <w:rFonts w:cs="Arial"/>
                <w:bCs/>
                <w:sz w:val="20"/>
                <w:szCs w:val="20"/>
                <w:lang w:val="en-US"/>
              </w:rPr>
            </w:pPr>
            <w:r w:rsidRPr="00C032B0">
              <w:rPr>
                <w:rFonts w:cs="Arial"/>
                <w:bCs/>
                <w:sz w:val="20"/>
                <w:szCs w:val="20"/>
                <w:lang w:val="en-US"/>
              </w:rPr>
              <w:t xml:space="preserve">Yes </w:t>
            </w:r>
          </w:p>
          <w:p w14:paraId="4138CD50" w14:textId="77777777" w:rsidR="00C032B0" w:rsidRPr="00C032B0" w:rsidRDefault="00C032B0" w:rsidP="00717562">
            <w:pPr>
              <w:spacing w:after="40"/>
              <w:rPr>
                <w:rFonts w:cs="Arial"/>
                <w:bCs/>
                <w:sz w:val="20"/>
                <w:szCs w:val="20"/>
                <w:lang w:val="en-US"/>
              </w:rPr>
            </w:pPr>
          </w:p>
          <w:p w14:paraId="3B294350" w14:textId="77777777" w:rsidR="00C032B0" w:rsidRPr="00C032B0" w:rsidRDefault="00C032B0" w:rsidP="00717562">
            <w:pPr>
              <w:spacing w:after="40"/>
              <w:rPr>
                <w:rFonts w:cs="Arial"/>
                <w:bCs/>
                <w:sz w:val="20"/>
                <w:szCs w:val="20"/>
                <w:lang w:val="en-US"/>
              </w:rPr>
            </w:pPr>
          </w:p>
          <w:p w14:paraId="39083851" w14:textId="77777777" w:rsidR="00C032B0" w:rsidRPr="00C032B0" w:rsidRDefault="00C032B0" w:rsidP="00717562">
            <w:pPr>
              <w:spacing w:after="40"/>
              <w:rPr>
                <w:rFonts w:cs="Arial"/>
                <w:bCs/>
                <w:sz w:val="20"/>
                <w:szCs w:val="20"/>
                <w:lang w:val="en-US"/>
              </w:rPr>
            </w:pPr>
          </w:p>
          <w:p w14:paraId="0B65569E" w14:textId="77777777" w:rsidR="00C032B0" w:rsidRPr="00C032B0" w:rsidRDefault="00C032B0" w:rsidP="00717562">
            <w:pPr>
              <w:spacing w:after="40"/>
              <w:rPr>
                <w:rFonts w:cs="Arial"/>
                <w:bCs/>
                <w:sz w:val="20"/>
                <w:szCs w:val="20"/>
                <w:lang w:val="en-US"/>
              </w:rPr>
            </w:pPr>
            <w:r w:rsidRPr="00C032B0">
              <w:rPr>
                <w:rFonts w:cs="Arial"/>
                <w:bCs/>
                <w:sz w:val="20"/>
                <w:szCs w:val="20"/>
                <w:lang w:val="en-US"/>
              </w:rPr>
              <w:t xml:space="preserve">No  </w:t>
            </w:r>
          </w:p>
        </w:tc>
        <w:tc>
          <w:tcPr>
            <w:tcW w:w="8210" w:type="dxa"/>
            <w:tcBorders>
              <w:top w:val="nil"/>
              <w:left w:val="nil"/>
              <w:bottom w:val="nil"/>
              <w:right w:val="single" w:sz="12" w:space="0" w:color="auto"/>
            </w:tcBorders>
          </w:tcPr>
          <w:p w14:paraId="49B8A10C" w14:textId="77777777" w:rsidR="00C032B0" w:rsidRPr="00C032B0" w:rsidRDefault="003F6244" w:rsidP="00717562">
            <w:pPr>
              <w:ind w:left="443" w:hanging="443"/>
              <w:rPr>
                <w:rFonts w:cs="Arial"/>
                <w:bCs/>
                <w:i/>
                <w:iCs/>
                <w:color w:val="0070C0"/>
                <w:sz w:val="20"/>
                <w:szCs w:val="20"/>
                <w:lang w:val="en-US"/>
              </w:rPr>
            </w:pPr>
            <w:sdt>
              <w:sdtPr>
                <w:rPr>
                  <w:rFonts w:cs="Arial"/>
                  <w:bCs/>
                  <w:sz w:val="20"/>
                  <w:szCs w:val="20"/>
                  <w:lang w:val="en-US"/>
                </w:rPr>
                <w:id w:val="439960457"/>
                <w14:checkbox>
                  <w14:checked w14:val="0"/>
                  <w14:checkedState w14:val="2612" w14:font="MS Gothic"/>
                  <w14:uncheckedState w14:val="2610" w14:font="MS Gothic"/>
                </w14:checkbox>
              </w:sdtPr>
              <w:sdtEndPr/>
              <w:sdtContent>
                <w:r w:rsidR="00C032B0" w:rsidRPr="00C032B0">
                  <w:rPr>
                    <w:rFonts w:ascii="Segoe UI Symbol" w:eastAsia="MS Gothic" w:hAnsi="Segoe UI Symbol" w:cs="Segoe UI Symbol"/>
                    <w:bCs/>
                    <w:sz w:val="20"/>
                    <w:szCs w:val="20"/>
                    <w:lang w:val="en-US"/>
                  </w:rPr>
                  <w:t>☐</w:t>
                </w:r>
              </w:sdtContent>
            </w:sdt>
            <w:r w:rsidR="00C032B0" w:rsidRPr="00C032B0">
              <w:rPr>
                <w:rFonts w:cs="Arial"/>
                <w:bCs/>
                <w:sz w:val="20"/>
                <w:szCs w:val="20"/>
                <w:lang w:val="en-US"/>
              </w:rPr>
              <w:t xml:space="preserve">   </w:t>
            </w:r>
            <w:r w:rsidR="00C032B0" w:rsidRPr="00C032B0">
              <w:rPr>
                <w:rFonts w:cs="Arial"/>
                <w:bCs/>
                <w:i/>
                <w:iCs/>
                <w:color w:val="0070C0"/>
                <w:sz w:val="20"/>
                <w:szCs w:val="20"/>
                <w:lang w:val="en-US"/>
              </w:rPr>
              <w:t xml:space="preserve">If </w:t>
            </w:r>
            <w:r w:rsidR="00C032B0" w:rsidRPr="00C032B0">
              <w:rPr>
                <w:rFonts w:cs="Arial"/>
                <w:b/>
                <w:bCs/>
                <w:i/>
                <w:iCs/>
                <w:color w:val="0070C0"/>
                <w:sz w:val="20"/>
                <w:szCs w:val="20"/>
                <w:lang w:val="en-US"/>
              </w:rPr>
              <w:t xml:space="preserve">YES, </w:t>
            </w:r>
            <w:r w:rsidR="00C032B0" w:rsidRPr="00C032B0">
              <w:rPr>
                <w:rFonts w:cs="Arial"/>
                <w:bCs/>
                <w:i/>
                <w:iCs/>
                <w:color w:val="0070C0"/>
                <w:sz w:val="20"/>
                <w:szCs w:val="20"/>
                <w:lang w:val="en-US"/>
              </w:rPr>
              <w:t>the proposal is likely to impact patients or staff. Please set out those impacts and any mitigations that have been identified in the section below. Examples include a process where the needs of exceptional cases can be met.</w:t>
            </w:r>
          </w:p>
          <w:p w14:paraId="4B07254C" w14:textId="77777777" w:rsidR="00C032B0" w:rsidRPr="00C032B0" w:rsidRDefault="00C032B0" w:rsidP="00717562">
            <w:pPr>
              <w:rPr>
                <w:rFonts w:cs="Arial"/>
                <w:b/>
                <w:bCs/>
                <w:i/>
                <w:iCs/>
                <w:color w:val="0070C0"/>
                <w:sz w:val="20"/>
                <w:szCs w:val="20"/>
                <w:lang w:val="en-US"/>
              </w:rPr>
            </w:pPr>
          </w:p>
          <w:p w14:paraId="6C2EA993" w14:textId="77777777" w:rsidR="00C032B0" w:rsidRPr="00C032B0" w:rsidRDefault="003F6244" w:rsidP="00717562">
            <w:pPr>
              <w:ind w:left="443" w:hanging="443"/>
              <w:rPr>
                <w:rFonts w:cs="Arial"/>
                <w:bCs/>
                <w:i/>
                <w:iCs/>
                <w:color w:val="0070C0"/>
                <w:sz w:val="20"/>
                <w:szCs w:val="20"/>
                <w:lang w:val="en-US"/>
              </w:rPr>
            </w:pPr>
            <w:sdt>
              <w:sdtPr>
                <w:rPr>
                  <w:rFonts w:cs="Arial"/>
                  <w:bCs/>
                  <w:sz w:val="20"/>
                  <w:szCs w:val="20"/>
                  <w:lang w:val="en-US"/>
                </w:rPr>
                <w:id w:val="-64191327"/>
                <w14:checkbox>
                  <w14:checked w14:val="0"/>
                  <w14:checkedState w14:val="2612" w14:font="MS Gothic"/>
                  <w14:uncheckedState w14:val="2610" w14:font="MS Gothic"/>
                </w14:checkbox>
              </w:sdtPr>
              <w:sdtEndPr/>
              <w:sdtContent>
                <w:r w:rsidR="00C032B0" w:rsidRPr="00C032B0">
                  <w:rPr>
                    <w:rFonts w:ascii="Segoe UI Symbol" w:eastAsia="MS Gothic" w:hAnsi="Segoe UI Symbol" w:cs="Segoe UI Symbol"/>
                    <w:bCs/>
                    <w:sz w:val="20"/>
                    <w:szCs w:val="20"/>
                    <w:lang w:val="en-US"/>
                  </w:rPr>
                  <w:t>☐</w:t>
                </w:r>
              </w:sdtContent>
            </w:sdt>
            <w:r w:rsidR="00C032B0" w:rsidRPr="00C032B0">
              <w:rPr>
                <w:rFonts w:cs="Arial"/>
                <w:b/>
                <w:bCs/>
                <w:i/>
                <w:iCs/>
                <w:color w:val="0070C0"/>
                <w:sz w:val="20"/>
                <w:szCs w:val="20"/>
                <w:lang w:val="en-US"/>
              </w:rPr>
              <w:t xml:space="preserve">    NO</w:t>
            </w:r>
            <w:r w:rsidR="00C032B0" w:rsidRPr="00C032B0">
              <w:rPr>
                <w:rFonts w:cs="Arial"/>
                <w:bCs/>
                <w:i/>
                <w:iCs/>
                <w:color w:val="0070C0"/>
                <w:sz w:val="20"/>
                <w:szCs w:val="20"/>
                <w:lang w:val="en-US"/>
              </w:rPr>
              <w:t>, please state that the decision has been reviewed with regard to Equality, Inclusion and Human Rights and no issues have been identified in the section below.</w:t>
            </w:r>
          </w:p>
          <w:p w14:paraId="552C6BDB" w14:textId="77777777" w:rsidR="00C032B0" w:rsidRPr="00C032B0" w:rsidRDefault="00C032B0" w:rsidP="00717562">
            <w:pPr>
              <w:rPr>
                <w:rFonts w:cs="Arial"/>
                <w:bCs/>
                <w:sz w:val="20"/>
                <w:szCs w:val="20"/>
                <w:lang w:val="en-US"/>
              </w:rPr>
            </w:pPr>
          </w:p>
        </w:tc>
      </w:tr>
      <w:tr w:rsidR="00C032B0" w:rsidRPr="00C032B0" w14:paraId="58EF8CEC" w14:textId="77777777" w:rsidTr="00717562">
        <w:trPr>
          <w:trHeight w:val="543"/>
        </w:trPr>
        <w:tc>
          <w:tcPr>
            <w:tcW w:w="8904" w:type="dxa"/>
            <w:gridSpan w:val="2"/>
            <w:tcBorders>
              <w:top w:val="single" w:sz="4" w:space="0" w:color="auto"/>
              <w:left w:val="single" w:sz="12" w:space="0" w:color="auto"/>
              <w:bottom w:val="single" w:sz="12" w:space="0" w:color="auto"/>
              <w:right w:val="single" w:sz="12" w:space="0" w:color="auto"/>
            </w:tcBorders>
          </w:tcPr>
          <w:p w14:paraId="41CBFE8A" w14:textId="77777777" w:rsidR="00C032B0" w:rsidRPr="00C032B0" w:rsidRDefault="00C032B0" w:rsidP="00717562">
            <w:pPr>
              <w:rPr>
                <w:rFonts w:cs="Arial"/>
                <w:bCs/>
                <w:sz w:val="20"/>
                <w:szCs w:val="20"/>
                <w:lang w:val="en-US"/>
              </w:rPr>
            </w:pPr>
            <w:r w:rsidRPr="00C032B0">
              <w:rPr>
                <w:rFonts w:cs="Arial"/>
                <w:bCs/>
                <w:sz w:val="20"/>
                <w:szCs w:val="20"/>
                <w:lang w:val="en-US"/>
              </w:rPr>
              <w:t>Provide rationale for impact assessment:</w:t>
            </w:r>
          </w:p>
          <w:p w14:paraId="49F0BA7D" w14:textId="77777777" w:rsidR="00C032B0" w:rsidRPr="00C032B0" w:rsidRDefault="00C032B0" w:rsidP="00717562">
            <w:pPr>
              <w:rPr>
                <w:rFonts w:cs="Arial"/>
                <w:bCs/>
                <w:i/>
                <w:iCs/>
                <w:color w:val="0070C0"/>
                <w:sz w:val="20"/>
                <w:szCs w:val="20"/>
                <w:u w:val="single"/>
                <w:lang w:val="en-US"/>
              </w:rPr>
            </w:pPr>
            <w:r w:rsidRPr="00C032B0">
              <w:rPr>
                <w:rFonts w:cs="Arial"/>
                <w:bCs/>
                <w:i/>
                <w:iCs/>
                <w:color w:val="0070C0"/>
                <w:sz w:val="20"/>
                <w:szCs w:val="20"/>
                <w:u w:val="single"/>
                <w:lang w:val="en-US"/>
              </w:rPr>
              <w:t>Should a significant impact be identified a full EQIA should be completed</w:t>
            </w:r>
          </w:p>
          <w:p w14:paraId="332F3CC1" w14:textId="77777777" w:rsidR="00C032B0" w:rsidRPr="00C032B0" w:rsidRDefault="00C032B0" w:rsidP="00717562">
            <w:pPr>
              <w:rPr>
                <w:rFonts w:cs="Arial"/>
                <w:bCs/>
                <w:sz w:val="20"/>
                <w:szCs w:val="20"/>
                <w:lang w:val="en-US"/>
              </w:rPr>
            </w:pPr>
          </w:p>
          <w:p w14:paraId="363A8ECE" w14:textId="77777777" w:rsidR="00C032B0" w:rsidRPr="00C032B0" w:rsidRDefault="00C032B0" w:rsidP="00717562">
            <w:pPr>
              <w:rPr>
                <w:rFonts w:cs="Arial"/>
                <w:bCs/>
                <w:sz w:val="20"/>
                <w:szCs w:val="20"/>
                <w:lang w:val="en-US"/>
              </w:rPr>
            </w:pPr>
          </w:p>
          <w:p w14:paraId="7F8554BE" w14:textId="77777777" w:rsidR="00C032B0" w:rsidRPr="00C032B0" w:rsidRDefault="00C032B0" w:rsidP="00717562">
            <w:pPr>
              <w:rPr>
                <w:rFonts w:cs="Arial"/>
                <w:bCs/>
                <w:sz w:val="20"/>
                <w:szCs w:val="20"/>
                <w:lang w:val="en-US"/>
              </w:rPr>
            </w:pPr>
          </w:p>
          <w:p w14:paraId="3910EA0B" w14:textId="77777777" w:rsidR="00C032B0" w:rsidRPr="00C032B0" w:rsidRDefault="00C032B0" w:rsidP="00717562">
            <w:pPr>
              <w:rPr>
                <w:rFonts w:cs="Arial"/>
                <w:bCs/>
                <w:sz w:val="20"/>
                <w:szCs w:val="20"/>
                <w:lang w:val="en-US"/>
              </w:rPr>
            </w:pPr>
          </w:p>
        </w:tc>
      </w:tr>
      <w:tr w:rsidR="00C032B0" w:rsidRPr="00C032B0" w14:paraId="23CA52DE"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78FE2D45"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Need for healthcare (incorporates patient choice and exceptional need</w:t>
            </w:r>
            <w:r w:rsidRPr="00C032B0">
              <w:rPr>
                <w:rFonts w:cs="Arial"/>
                <w:bCs/>
                <w:sz w:val="20"/>
                <w:szCs w:val="20"/>
                <w:lang w:val="en-US"/>
              </w:rPr>
              <w:t>)</w:t>
            </w:r>
          </w:p>
          <w:p w14:paraId="4A1BB3B7" w14:textId="77777777" w:rsidR="00C032B0" w:rsidRPr="00C032B0" w:rsidRDefault="00C032B0" w:rsidP="00717562">
            <w:pPr>
              <w:rPr>
                <w:rFonts w:cs="Arial"/>
                <w:i/>
                <w:iCs/>
                <w:color w:val="0070C0"/>
                <w:sz w:val="20"/>
                <w:szCs w:val="20"/>
                <w:lang w:val="en-US"/>
              </w:rPr>
            </w:pPr>
            <w:r w:rsidRPr="00C032B0">
              <w:rPr>
                <w:rFonts w:cs="Arial"/>
                <w:i/>
                <w:iCs/>
                <w:color w:val="0070C0"/>
                <w:sz w:val="20"/>
                <w:szCs w:val="20"/>
                <w:lang w:val="en-US"/>
              </w:rPr>
              <w:t>e.g. are there alternative therapies available or is this a completely new treatment option?</w:t>
            </w:r>
          </w:p>
        </w:tc>
      </w:tr>
      <w:tr w:rsidR="00C032B0" w:rsidRPr="00C032B0" w14:paraId="1C2DFD35"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3D9CAE5"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Policy drivers:</w:t>
            </w:r>
          </w:p>
          <w:p w14:paraId="7549682A" w14:textId="77777777" w:rsidR="00C032B0" w:rsidRPr="00C032B0" w:rsidRDefault="00C032B0" w:rsidP="00717562">
            <w:pPr>
              <w:rPr>
                <w:rFonts w:cs="Arial"/>
                <w:i/>
                <w:iCs/>
                <w:sz w:val="20"/>
                <w:szCs w:val="20"/>
                <w:lang w:val="en-US"/>
              </w:rPr>
            </w:pPr>
            <w:r w:rsidRPr="00C032B0">
              <w:rPr>
                <w:rFonts w:cs="Arial"/>
                <w:i/>
                <w:iCs/>
                <w:color w:val="0070C0"/>
                <w:sz w:val="20"/>
                <w:szCs w:val="20"/>
                <w:lang w:val="en-US"/>
              </w:rPr>
              <w:t>e.g. relevant local or national guidance</w:t>
            </w:r>
          </w:p>
        </w:tc>
      </w:tr>
      <w:tr w:rsidR="00C032B0" w:rsidRPr="00C032B0" w14:paraId="63B3123B"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2B57AE1A" w14:textId="77777777" w:rsidR="00C032B0" w:rsidRPr="00C032B0" w:rsidRDefault="00C032B0" w:rsidP="00717562">
            <w:pPr>
              <w:numPr>
                <w:ilvl w:val="0"/>
                <w:numId w:val="11"/>
              </w:numPr>
              <w:rPr>
                <w:rFonts w:cs="Arial"/>
                <w:b/>
                <w:bCs/>
                <w:sz w:val="20"/>
                <w:szCs w:val="20"/>
                <w:lang w:val="en-US"/>
              </w:rPr>
            </w:pPr>
            <w:r w:rsidRPr="00C032B0">
              <w:rPr>
                <w:rFonts w:cs="Arial"/>
                <w:b/>
                <w:bCs/>
                <w:sz w:val="20"/>
                <w:szCs w:val="20"/>
                <w:lang w:val="en-US"/>
              </w:rPr>
              <w:t>Disinvestment:</w:t>
            </w:r>
          </w:p>
          <w:p w14:paraId="5DBED8BC"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How will this medicine help to address local health priorities?</w:t>
            </w:r>
          </w:p>
          <w:p w14:paraId="7D8D9476"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By using this medicine, what disinvestment in other medicines, interventions and services may be possible?</w:t>
            </w:r>
          </w:p>
          <w:p w14:paraId="3B856FD9"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 xml:space="preserve">How much would this save? </w:t>
            </w:r>
          </w:p>
          <w:p w14:paraId="0920B0C7"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Affordability considerations?</w:t>
            </w:r>
          </w:p>
          <w:p w14:paraId="462A66B5" w14:textId="77777777" w:rsidR="00C032B0" w:rsidRPr="00C032B0" w:rsidRDefault="00C032B0" w:rsidP="00C032B0">
            <w:pPr>
              <w:pStyle w:val="ListParagraph"/>
              <w:numPr>
                <w:ilvl w:val="0"/>
                <w:numId w:val="2"/>
              </w:numPr>
              <w:ind w:left="442" w:hanging="283"/>
              <w:rPr>
                <w:rFonts w:cs="Arial"/>
                <w:i/>
                <w:iCs/>
                <w:color w:val="0070C0"/>
                <w:sz w:val="20"/>
                <w:szCs w:val="20"/>
                <w:lang w:val="en-US"/>
              </w:rPr>
            </w:pPr>
            <w:r w:rsidRPr="00C032B0">
              <w:rPr>
                <w:rFonts w:cs="Arial"/>
                <w:i/>
                <w:iCs/>
                <w:color w:val="0070C0"/>
                <w:sz w:val="20"/>
                <w:szCs w:val="20"/>
                <w:lang w:val="en-US"/>
              </w:rPr>
              <w:t>Will this medicine help to address local health priorities?</w:t>
            </w:r>
          </w:p>
        </w:tc>
      </w:tr>
      <w:tr w:rsidR="00C032B0" w:rsidRPr="00C032B0" w14:paraId="5D379E5C" w14:textId="77777777" w:rsidTr="00717562">
        <w:tc>
          <w:tcPr>
            <w:tcW w:w="8904" w:type="dxa"/>
            <w:gridSpan w:val="2"/>
            <w:tcBorders>
              <w:top w:val="single" w:sz="12" w:space="0" w:color="auto"/>
              <w:left w:val="single" w:sz="12" w:space="0" w:color="auto"/>
              <w:bottom w:val="single" w:sz="12" w:space="0" w:color="auto"/>
              <w:right w:val="single" w:sz="12" w:space="0" w:color="auto"/>
            </w:tcBorders>
            <w:hideMark/>
          </w:tcPr>
          <w:p w14:paraId="67CF5186" w14:textId="67A0C12A" w:rsidR="00C032B0" w:rsidRDefault="00C032B0" w:rsidP="00717562">
            <w:pPr>
              <w:numPr>
                <w:ilvl w:val="0"/>
                <w:numId w:val="11"/>
              </w:numPr>
              <w:rPr>
                <w:rFonts w:cs="Arial"/>
                <w:b/>
                <w:bCs/>
                <w:sz w:val="20"/>
                <w:szCs w:val="20"/>
                <w:lang w:val="en-US"/>
              </w:rPr>
            </w:pPr>
            <w:r w:rsidRPr="00C032B0">
              <w:rPr>
                <w:rFonts w:cs="Arial"/>
                <w:b/>
                <w:bCs/>
                <w:sz w:val="20"/>
                <w:szCs w:val="20"/>
                <w:lang w:val="en-US"/>
              </w:rPr>
              <w:t>Environmental impact of decision (if applicable)</w:t>
            </w:r>
          </w:p>
          <w:p w14:paraId="1D1F5DF9" w14:textId="77777777" w:rsidR="002C42FF" w:rsidRPr="00C032B0" w:rsidRDefault="002C42FF" w:rsidP="002C42FF">
            <w:pPr>
              <w:ind w:left="360"/>
              <w:rPr>
                <w:rFonts w:cs="Arial"/>
                <w:b/>
                <w:bCs/>
                <w:sz w:val="20"/>
                <w:szCs w:val="20"/>
                <w:lang w:val="en-US"/>
              </w:rPr>
            </w:pPr>
          </w:p>
          <w:p w14:paraId="177777B2" w14:textId="77777777" w:rsidR="00C032B0" w:rsidRPr="00C032B0" w:rsidRDefault="00C032B0" w:rsidP="00717562">
            <w:pPr>
              <w:ind w:left="360"/>
              <w:rPr>
                <w:rFonts w:cs="Arial"/>
                <w:b/>
                <w:bCs/>
                <w:sz w:val="20"/>
                <w:szCs w:val="20"/>
                <w:lang w:val="en-US"/>
              </w:rPr>
            </w:pPr>
          </w:p>
        </w:tc>
      </w:tr>
    </w:tbl>
    <w:p w14:paraId="39C32031" w14:textId="77777777" w:rsidR="00C032B0" w:rsidRPr="007B1FE1" w:rsidRDefault="00C032B0" w:rsidP="00C032B0">
      <w:pPr>
        <w:rPr>
          <w:rFonts w:cs="Arial"/>
          <w:b/>
          <w:sz w:val="20"/>
          <w:szCs w:val="20"/>
        </w:rPr>
      </w:pPr>
    </w:p>
    <w:p w14:paraId="0DB6B971" w14:textId="77777777" w:rsidR="00C032B0" w:rsidRPr="007B1FE1" w:rsidRDefault="00C032B0" w:rsidP="00C032B0">
      <w:pPr>
        <w:rPr>
          <w:rFonts w:cs="Arial"/>
          <w:b/>
          <w:sz w:val="20"/>
          <w:szCs w:val="20"/>
        </w:rPr>
      </w:pPr>
    </w:p>
    <w:p w14:paraId="487DDB6B" w14:textId="77777777" w:rsidR="00C032B0" w:rsidRPr="00C032B0" w:rsidRDefault="00C032B0" w:rsidP="00AE0276">
      <w:pPr>
        <w:rPr>
          <w:rFonts w:cs="Arial"/>
          <w:b/>
          <w:sz w:val="20"/>
          <w:szCs w:val="20"/>
        </w:rPr>
      </w:pPr>
    </w:p>
    <w:p w14:paraId="4DBD43A1" w14:textId="77777777" w:rsidR="00E90578" w:rsidRPr="00C032B0" w:rsidRDefault="00E90578" w:rsidP="00AE0276">
      <w:pPr>
        <w:rPr>
          <w:rFonts w:cs="Arial"/>
          <w:b/>
          <w:sz w:val="20"/>
          <w:szCs w:val="20"/>
        </w:rPr>
      </w:pPr>
    </w:p>
    <w:p w14:paraId="633AFB58" w14:textId="7E75E9B3" w:rsidR="00F8460C" w:rsidRPr="00C032B0" w:rsidRDefault="001A2827" w:rsidP="00AE0276">
      <w:pPr>
        <w:rPr>
          <w:rFonts w:cs="Arial"/>
          <w:b/>
          <w:sz w:val="20"/>
          <w:szCs w:val="20"/>
        </w:rPr>
      </w:pPr>
      <w:r w:rsidRPr="00C032B0">
        <w:rPr>
          <w:rFonts w:cs="Arial"/>
          <w:b/>
          <w:sz w:val="20"/>
          <w:szCs w:val="20"/>
        </w:rPr>
        <w:t>Declaration of Interest</w:t>
      </w:r>
      <w:r w:rsidR="00F8460C" w:rsidRPr="00C032B0">
        <w:rPr>
          <w:rFonts w:cs="Arial"/>
          <w:b/>
          <w:sz w:val="20"/>
          <w:szCs w:val="20"/>
        </w:rPr>
        <w:t>:</w:t>
      </w:r>
    </w:p>
    <w:p w14:paraId="1498B5D5" w14:textId="073560F5" w:rsidR="00F8460C" w:rsidRPr="00C032B0" w:rsidRDefault="00F8460C" w:rsidP="00AE0276">
      <w:pPr>
        <w:rPr>
          <w:rFonts w:cs="Arial"/>
          <w:b/>
          <w:sz w:val="20"/>
          <w:szCs w:val="20"/>
        </w:rPr>
      </w:pPr>
    </w:p>
    <w:p w14:paraId="25D5405E" w14:textId="70A66E6A" w:rsidR="00F8460C" w:rsidRPr="00C032B0" w:rsidRDefault="003F6244" w:rsidP="00AE0276">
      <w:pPr>
        <w:rPr>
          <w:rFonts w:cs="Arial"/>
          <w:bCs/>
          <w:sz w:val="20"/>
          <w:szCs w:val="20"/>
        </w:rPr>
      </w:pPr>
      <w:sdt>
        <w:sdtPr>
          <w:rPr>
            <w:rFonts w:cs="Arial"/>
            <w:bCs/>
            <w:sz w:val="20"/>
            <w:szCs w:val="20"/>
          </w:rPr>
          <w:id w:val="720407792"/>
          <w14:checkbox>
            <w14:checked w14:val="0"/>
            <w14:checkedState w14:val="2612" w14:font="MS Gothic"/>
            <w14:uncheckedState w14:val="2610" w14:font="MS Gothic"/>
          </w14:checkbox>
        </w:sdtPr>
        <w:sdtEndPr/>
        <w:sdtContent>
          <w:r w:rsidR="00DC3A8B" w:rsidRPr="00C032B0">
            <w:rPr>
              <w:rFonts w:ascii="Segoe UI Symbol" w:eastAsia="MS Gothic" w:hAnsi="Segoe UI Symbol" w:cs="Segoe UI Symbol"/>
              <w:bCs/>
              <w:sz w:val="20"/>
              <w:szCs w:val="20"/>
            </w:rPr>
            <w:t>☐</w:t>
          </w:r>
        </w:sdtContent>
      </w:sdt>
      <w:r w:rsidR="00DC3A8B" w:rsidRPr="00C032B0">
        <w:rPr>
          <w:rFonts w:cs="Arial"/>
          <w:bCs/>
          <w:sz w:val="20"/>
          <w:szCs w:val="20"/>
        </w:rPr>
        <w:t xml:space="preserve"> </w:t>
      </w:r>
      <w:r w:rsidR="00F8460C" w:rsidRPr="00C032B0">
        <w:rPr>
          <w:rFonts w:cs="Arial"/>
          <w:bCs/>
          <w:sz w:val="20"/>
          <w:szCs w:val="20"/>
        </w:rPr>
        <w:t>I confirm that I have no conflicts of interest in relation to this application</w:t>
      </w:r>
    </w:p>
    <w:p w14:paraId="71AB8332" w14:textId="3001216A" w:rsidR="00DC3A8B" w:rsidRPr="00C032B0" w:rsidRDefault="00DC3A8B" w:rsidP="00AE0276">
      <w:pPr>
        <w:rPr>
          <w:rFonts w:cs="Arial"/>
          <w:bCs/>
          <w:sz w:val="20"/>
          <w:szCs w:val="20"/>
        </w:rPr>
      </w:pPr>
    </w:p>
    <w:p w14:paraId="366BB993" w14:textId="5415824C" w:rsidR="00DC3A8B" w:rsidRPr="00C032B0" w:rsidRDefault="003F6244" w:rsidP="00AE0276">
      <w:pPr>
        <w:rPr>
          <w:rFonts w:cs="Arial"/>
          <w:bCs/>
          <w:sz w:val="20"/>
          <w:szCs w:val="20"/>
        </w:rPr>
      </w:pPr>
      <w:sdt>
        <w:sdtPr>
          <w:rPr>
            <w:rFonts w:cs="Arial"/>
            <w:bCs/>
            <w:sz w:val="20"/>
            <w:szCs w:val="20"/>
          </w:rPr>
          <w:id w:val="-533349760"/>
          <w14:checkbox>
            <w14:checked w14:val="0"/>
            <w14:checkedState w14:val="2612" w14:font="MS Gothic"/>
            <w14:uncheckedState w14:val="2610" w14:font="MS Gothic"/>
          </w14:checkbox>
        </w:sdtPr>
        <w:sdtEndPr/>
        <w:sdtContent>
          <w:r w:rsidR="00DC3A8B" w:rsidRPr="00C032B0">
            <w:rPr>
              <w:rFonts w:ascii="Segoe UI Symbol" w:eastAsia="MS Gothic" w:hAnsi="Segoe UI Symbol" w:cs="Segoe UI Symbol"/>
              <w:bCs/>
              <w:sz w:val="20"/>
              <w:szCs w:val="20"/>
            </w:rPr>
            <w:t>☐</w:t>
          </w:r>
        </w:sdtContent>
      </w:sdt>
      <w:r w:rsidR="00DC3A8B" w:rsidRPr="00C032B0">
        <w:rPr>
          <w:rFonts w:cs="Arial"/>
          <w:bCs/>
          <w:sz w:val="20"/>
          <w:szCs w:val="20"/>
        </w:rPr>
        <w:t xml:space="preserve"> I have a conflict of interest to declare and enclose further information</w:t>
      </w:r>
    </w:p>
    <w:p w14:paraId="18F339A3" w14:textId="77777777" w:rsidR="008A6966" w:rsidRPr="00C032B0" w:rsidRDefault="008A6966" w:rsidP="00AE0276">
      <w:pPr>
        <w:rPr>
          <w:rFonts w:cs="Arial"/>
          <w:b/>
          <w:color w:val="FF0000"/>
          <w:sz w:val="20"/>
          <w:szCs w:val="20"/>
        </w:rPr>
      </w:pPr>
    </w:p>
    <w:p w14:paraId="665B3DD3" w14:textId="1EEB2733" w:rsidR="00324282" w:rsidRPr="00C032B0" w:rsidRDefault="00324282" w:rsidP="00AE0276">
      <w:pPr>
        <w:rPr>
          <w:rStyle w:val="Hyperlink"/>
          <w:rFonts w:cs="Arial"/>
          <w:b/>
          <w:sz w:val="20"/>
          <w:szCs w:val="20"/>
        </w:rPr>
      </w:pPr>
      <w:r w:rsidRPr="00C032B0">
        <w:rPr>
          <w:rFonts w:cs="Arial"/>
          <w:b/>
          <w:sz w:val="20"/>
          <w:szCs w:val="20"/>
        </w:rPr>
        <w:t xml:space="preserve">See link to </w:t>
      </w:r>
      <w:hyperlink r:id="rId10" w:history="1">
        <w:r w:rsidRPr="00C032B0">
          <w:rPr>
            <w:rStyle w:val="Hyperlink"/>
            <w:rFonts w:cs="Arial"/>
            <w:b/>
            <w:sz w:val="20"/>
            <w:szCs w:val="20"/>
          </w:rPr>
          <w:t>DOI form and information</w:t>
        </w:r>
      </w:hyperlink>
    </w:p>
    <w:p w14:paraId="3E4B9A3B" w14:textId="7568A6F1" w:rsidR="001A2827" w:rsidRPr="00C032B0" w:rsidRDefault="001A2827" w:rsidP="00AE0276">
      <w:pPr>
        <w:rPr>
          <w:rStyle w:val="Hyperlink"/>
          <w:rFonts w:cs="Arial"/>
          <w:b/>
          <w:sz w:val="20"/>
          <w:szCs w:val="20"/>
        </w:rPr>
      </w:pPr>
    </w:p>
    <w:tbl>
      <w:tblPr>
        <w:tblStyle w:val="TableGrid"/>
        <w:tblW w:w="0" w:type="auto"/>
        <w:tblLook w:val="04A0" w:firstRow="1" w:lastRow="0" w:firstColumn="1" w:lastColumn="0" w:noHBand="0" w:noVBand="1"/>
      </w:tblPr>
      <w:tblGrid>
        <w:gridCol w:w="3360"/>
        <w:gridCol w:w="6370"/>
      </w:tblGrid>
      <w:tr w:rsidR="001A2827" w:rsidRPr="00C032B0" w14:paraId="0ECFF2AA" w14:textId="77777777" w:rsidTr="006704D5">
        <w:tc>
          <w:tcPr>
            <w:tcW w:w="3485" w:type="dxa"/>
          </w:tcPr>
          <w:p w14:paraId="2AF4B3D5" w14:textId="77777777" w:rsidR="001A2827" w:rsidRPr="00C032B0" w:rsidRDefault="001A2827" w:rsidP="006704D5">
            <w:pPr>
              <w:rPr>
                <w:rFonts w:cs="Arial"/>
                <w:bCs/>
                <w:sz w:val="20"/>
                <w:szCs w:val="20"/>
              </w:rPr>
            </w:pPr>
            <w:r w:rsidRPr="00C032B0">
              <w:rPr>
                <w:rFonts w:cs="Arial"/>
                <w:bCs/>
                <w:sz w:val="20"/>
                <w:szCs w:val="20"/>
              </w:rPr>
              <w:t>Name:</w:t>
            </w:r>
          </w:p>
        </w:tc>
        <w:tc>
          <w:tcPr>
            <w:tcW w:w="6716" w:type="dxa"/>
          </w:tcPr>
          <w:p w14:paraId="08A3CBD9" w14:textId="45C28840" w:rsidR="001A2827" w:rsidRPr="00C032B0" w:rsidRDefault="001A2827" w:rsidP="006704D5">
            <w:pPr>
              <w:rPr>
                <w:rFonts w:cs="Arial"/>
                <w:b/>
                <w:sz w:val="20"/>
                <w:szCs w:val="20"/>
              </w:rPr>
            </w:pPr>
          </w:p>
        </w:tc>
      </w:tr>
      <w:tr w:rsidR="001A2827" w:rsidRPr="00C032B0" w14:paraId="57145B92" w14:textId="77777777" w:rsidTr="006704D5">
        <w:tc>
          <w:tcPr>
            <w:tcW w:w="3485" w:type="dxa"/>
          </w:tcPr>
          <w:p w14:paraId="5A9D2B63" w14:textId="77777777" w:rsidR="001A2827" w:rsidRPr="00C032B0" w:rsidRDefault="001A2827" w:rsidP="006704D5">
            <w:pPr>
              <w:rPr>
                <w:rFonts w:cs="Arial"/>
                <w:bCs/>
                <w:sz w:val="20"/>
                <w:szCs w:val="20"/>
              </w:rPr>
            </w:pPr>
            <w:r w:rsidRPr="00C032B0">
              <w:rPr>
                <w:rFonts w:cs="Arial"/>
                <w:bCs/>
                <w:sz w:val="20"/>
                <w:szCs w:val="20"/>
              </w:rPr>
              <w:t>Job title:</w:t>
            </w:r>
          </w:p>
        </w:tc>
        <w:tc>
          <w:tcPr>
            <w:tcW w:w="6716" w:type="dxa"/>
          </w:tcPr>
          <w:p w14:paraId="5A9667AE" w14:textId="52F1EA8C" w:rsidR="001A2827" w:rsidRPr="00C032B0" w:rsidRDefault="001A2827" w:rsidP="006704D5">
            <w:pPr>
              <w:rPr>
                <w:rFonts w:cs="Arial"/>
                <w:b/>
                <w:sz w:val="20"/>
                <w:szCs w:val="20"/>
              </w:rPr>
            </w:pPr>
          </w:p>
        </w:tc>
      </w:tr>
      <w:tr w:rsidR="001A2827" w:rsidRPr="00C032B0" w14:paraId="3816D563" w14:textId="77777777" w:rsidTr="006704D5">
        <w:tc>
          <w:tcPr>
            <w:tcW w:w="3485" w:type="dxa"/>
          </w:tcPr>
          <w:p w14:paraId="4309D651" w14:textId="77777777" w:rsidR="001A2827" w:rsidRPr="00C032B0" w:rsidRDefault="001A2827" w:rsidP="006704D5">
            <w:pPr>
              <w:rPr>
                <w:rFonts w:cs="Arial"/>
                <w:bCs/>
                <w:sz w:val="20"/>
                <w:szCs w:val="20"/>
              </w:rPr>
            </w:pPr>
            <w:r w:rsidRPr="00C032B0">
              <w:rPr>
                <w:rFonts w:cs="Arial"/>
                <w:bCs/>
                <w:sz w:val="20"/>
                <w:szCs w:val="20"/>
              </w:rPr>
              <w:t>Signature:</w:t>
            </w:r>
          </w:p>
        </w:tc>
        <w:tc>
          <w:tcPr>
            <w:tcW w:w="6716" w:type="dxa"/>
          </w:tcPr>
          <w:p w14:paraId="6B6FB8F1" w14:textId="25BFDAE5" w:rsidR="001A2827" w:rsidRPr="00C032B0" w:rsidRDefault="001A2827" w:rsidP="006704D5">
            <w:pPr>
              <w:rPr>
                <w:rFonts w:cs="Arial"/>
                <w:b/>
                <w:sz w:val="20"/>
                <w:szCs w:val="20"/>
              </w:rPr>
            </w:pPr>
          </w:p>
        </w:tc>
      </w:tr>
    </w:tbl>
    <w:p w14:paraId="2C747910" w14:textId="77777777" w:rsidR="001A2827" w:rsidRPr="00C032B0" w:rsidRDefault="001A2827" w:rsidP="00AE0276">
      <w:pPr>
        <w:rPr>
          <w:rStyle w:val="Hyperlink"/>
          <w:rFonts w:cs="Arial"/>
          <w:b/>
          <w:sz w:val="20"/>
          <w:szCs w:val="20"/>
        </w:rPr>
      </w:pPr>
    </w:p>
    <w:p w14:paraId="0674DB7E" w14:textId="5630E2AA" w:rsidR="001A2827" w:rsidRPr="00C032B0" w:rsidRDefault="001A2827" w:rsidP="00AE0276">
      <w:pPr>
        <w:rPr>
          <w:rFonts w:cs="Arial"/>
          <w:b/>
          <w:sz w:val="20"/>
          <w:szCs w:val="20"/>
        </w:rPr>
      </w:pPr>
      <w:r w:rsidRPr="00C032B0">
        <w:rPr>
          <w:rStyle w:val="Hyperlink"/>
          <w:rFonts w:cs="Arial"/>
          <w:b/>
          <w:color w:val="auto"/>
          <w:sz w:val="20"/>
          <w:szCs w:val="20"/>
          <w:u w:val="none"/>
        </w:rPr>
        <w:t>Applicant Information:</w:t>
      </w:r>
    </w:p>
    <w:p w14:paraId="055069A8" w14:textId="77777777" w:rsidR="00E90578" w:rsidRPr="00C032B0" w:rsidRDefault="00E90578" w:rsidP="00AE0276">
      <w:pPr>
        <w:rPr>
          <w:rFonts w:cs="Arial"/>
          <w:b/>
          <w:sz w:val="20"/>
          <w:szCs w:val="20"/>
        </w:rPr>
      </w:pPr>
    </w:p>
    <w:tbl>
      <w:tblPr>
        <w:tblStyle w:val="TableGrid"/>
        <w:tblW w:w="0" w:type="auto"/>
        <w:tblLook w:val="04A0" w:firstRow="1" w:lastRow="0" w:firstColumn="1" w:lastColumn="0" w:noHBand="0" w:noVBand="1"/>
      </w:tblPr>
      <w:tblGrid>
        <w:gridCol w:w="3365"/>
        <w:gridCol w:w="6365"/>
      </w:tblGrid>
      <w:tr w:rsidR="00F8460C" w:rsidRPr="00C032B0" w14:paraId="68BDC37D" w14:textId="77777777" w:rsidTr="00D006F8">
        <w:tc>
          <w:tcPr>
            <w:tcW w:w="3485" w:type="dxa"/>
          </w:tcPr>
          <w:p w14:paraId="46A2A4A5" w14:textId="4E70037E" w:rsidR="00F8460C" w:rsidRPr="00C032B0" w:rsidRDefault="00F8460C" w:rsidP="00AE0276">
            <w:pPr>
              <w:rPr>
                <w:rFonts w:cs="Arial"/>
                <w:bCs/>
                <w:sz w:val="20"/>
                <w:szCs w:val="20"/>
              </w:rPr>
            </w:pPr>
            <w:r w:rsidRPr="00C032B0">
              <w:rPr>
                <w:rFonts w:cs="Arial"/>
                <w:bCs/>
                <w:sz w:val="20"/>
                <w:szCs w:val="20"/>
              </w:rPr>
              <w:t>Name:</w:t>
            </w:r>
          </w:p>
        </w:tc>
        <w:tc>
          <w:tcPr>
            <w:tcW w:w="6716" w:type="dxa"/>
          </w:tcPr>
          <w:p w14:paraId="68933258" w14:textId="15DBDAC9" w:rsidR="00F8460C" w:rsidRPr="00C032B0" w:rsidRDefault="00F8460C" w:rsidP="00AE0276">
            <w:pPr>
              <w:rPr>
                <w:rFonts w:cs="Arial"/>
                <w:b/>
                <w:sz w:val="20"/>
                <w:szCs w:val="20"/>
              </w:rPr>
            </w:pPr>
          </w:p>
        </w:tc>
      </w:tr>
      <w:tr w:rsidR="00F8460C" w:rsidRPr="00C032B0" w14:paraId="74E22B6D" w14:textId="77777777" w:rsidTr="00D006F8">
        <w:tc>
          <w:tcPr>
            <w:tcW w:w="3485" w:type="dxa"/>
          </w:tcPr>
          <w:p w14:paraId="7701ED46" w14:textId="03220751" w:rsidR="00F8460C" w:rsidRPr="00C032B0" w:rsidRDefault="00F8460C" w:rsidP="00AE0276">
            <w:pPr>
              <w:rPr>
                <w:rFonts w:cs="Arial"/>
                <w:bCs/>
                <w:sz w:val="20"/>
                <w:szCs w:val="20"/>
              </w:rPr>
            </w:pPr>
            <w:r w:rsidRPr="00C032B0">
              <w:rPr>
                <w:rFonts w:cs="Arial"/>
                <w:bCs/>
                <w:sz w:val="20"/>
                <w:szCs w:val="20"/>
              </w:rPr>
              <w:t>Job title:</w:t>
            </w:r>
          </w:p>
        </w:tc>
        <w:tc>
          <w:tcPr>
            <w:tcW w:w="6716" w:type="dxa"/>
          </w:tcPr>
          <w:p w14:paraId="1FF8810E" w14:textId="2E6517AE" w:rsidR="00F8460C" w:rsidRPr="00C032B0" w:rsidRDefault="00F8460C" w:rsidP="00AE0276">
            <w:pPr>
              <w:rPr>
                <w:rFonts w:cs="Arial"/>
                <w:b/>
                <w:sz w:val="20"/>
                <w:szCs w:val="20"/>
              </w:rPr>
            </w:pPr>
          </w:p>
        </w:tc>
      </w:tr>
      <w:tr w:rsidR="00F8460C" w:rsidRPr="00C032B0" w14:paraId="65DDA235" w14:textId="77777777" w:rsidTr="00D006F8">
        <w:tc>
          <w:tcPr>
            <w:tcW w:w="3485" w:type="dxa"/>
          </w:tcPr>
          <w:p w14:paraId="5940F34D" w14:textId="36AF636D" w:rsidR="00F8460C" w:rsidRPr="00C032B0" w:rsidRDefault="00F8460C" w:rsidP="00AE0276">
            <w:pPr>
              <w:rPr>
                <w:rFonts w:cs="Arial"/>
                <w:bCs/>
                <w:sz w:val="20"/>
                <w:szCs w:val="20"/>
              </w:rPr>
            </w:pPr>
            <w:r w:rsidRPr="00C032B0">
              <w:rPr>
                <w:rFonts w:cs="Arial"/>
                <w:bCs/>
                <w:sz w:val="20"/>
                <w:szCs w:val="20"/>
              </w:rPr>
              <w:t>Signature:</w:t>
            </w:r>
          </w:p>
        </w:tc>
        <w:tc>
          <w:tcPr>
            <w:tcW w:w="6716" w:type="dxa"/>
          </w:tcPr>
          <w:p w14:paraId="2BC2A917" w14:textId="774A2CB3" w:rsidR="00F8460C" w:rsidRPr="00C032B0" w:rsidRDefault="00F8460C" w:rsidP="00AE0276">
            <w:pPr>
              <w:rPr>
                <w:rFonts w:cs="Arial"/>
                <w:b/>
                <w:sz w:val="20"/>
                <w:szCs w:val="20"/>
              </w:rPr>
            </w:pPr>
          </w:p>
        </w:tc>
      </w:tr>
      <w:tr w:rsidR="00F8460C" w:rsidRPr="00C032B0" w14:paraId="71E331A3" w14:textId="77777777" w:rsidTr="00D006F8">
        <w:tc>
          <w:tcPr>
            <w:tcW w:w="3485" w:type="dxa"/>
          </w:tcPr>
          <w:p w14:paraId="5EFBDE61" w14:textId="0A7E3E84" w:rsidR="00F8460C" w:rsidRPr="00C032B0" w:rsidRDefault="00F8460C" w:rsidP="00AE0276">
            <w:pPr>
              <w:rPr>
                <w:rFonts w:cs="Arial"/>
                <w:bCs/>
                <w:sz w:val="20"/>
                <w:szCs w:val="20"/>
              </w:rPr>
            </w:pPr>
            <w:r w:rsidRPr="00C032B0">
              <w:rPr>
                <w:rFonts w:cs="Arial"/>
                <w:bCs/>
                <w:sz w:val="20"/>
                <w:szCs w:val="20"/>
              </w:rPr>
              <w:t>Date:</w:t>
            </w:r>
          </w:p>
        </w:tc>
        <w:tc>
          <w:tcPr>
            <w:tcW w:w="6716" w:type="dxa"/>
          </w:tcPr>
          <w:p w14:paraId="7F8F0D32" w14:textId="73A1BB98" w:rsidR="00F8460C" w:rsidRPr="00C032B0" w:rsidRDefault="00F8460C" w:rsidP="00AE0276">
            <w:pPr>
              <w:rPr>
                <w:rFonts w:cs="Arial"/>
                <w:b/>
                <w:sz w:val="20"/>
                <w:szCs w:val="20"/>
              </w:rPr>
            </w:pPr>
          </w:p>
        </w:tc>
      </w:tr>
      <w:tr w:rsidR="00F8460C" w:rsidRPr="00C032B0" w14:paraId="6CA78E74" w14:textId="77777777" w:rsidTr="00D006F8">
        <w:tc>
          <w:tcPr>
            <w:tcW w:w="3485" w:type="dxa"/>
          </w:tcPr>
          <w:p w14:paraId="0949D09A" w14:textId="31BF8391" w:rsidR="00F8460C" w:rsidRPr="00C032B0" w:rsidRDefault="00F8460C" w:rsidP="00AE0276">
            <w:pPr>
              <w:rPr>
                <w:rFonts w:cs="Arial"/>
                <w:bCs/>
                <w:sz w:val="20"/>
                <w:szCs w:val="20"/>
              </w:rPr>
            </w:pPr>
            <w:r w:rsidRPr="00C032B0">
              <w:rPr>
                <w:rFonts w:cs="Arial"/>
                <w:bCs/>
                <w:sz w:val="20"/>
                <w:szCs w:val="20"/>
              </w:rPr>
              <w:t>Contact information:</w:t>
            </w:r>
          </w:p>
        </w:tc>
        <w:tc>
          <w:tcPr>
            <w:tcW w:w="6716" w:type="dxa"/>
          </w:tcPr>
          <w:p w14:paraId="6FD46295" w14:textId="1EA6BE11" w:rsidR="00F8460C" w:rsidRPr="00C032B0" w:rsidRDefault="00F8460C" w:rsidP="00AE0276">
            <w:pPr>
              <w:rPr>
                <w:rFonts w:cs="Arial"/>
                <w:b/>
                <w:sz w:val="20"/>
                <w:szCs w:val="20"/>
              </w:rPr>
            </w:pPr>
          </w:p>
        </w:tc>
      </w:tr>
      <w:bookmarkEnd w:id="4"/>
      <w:bookmarkEnd w:id="5"/>
    </w:tbl>
    <w:p w14:paraId="21E90658" w14:textId="629F47BD" w:rsidR="00BD3748" w:rsidRPr="00C032B0" w:rsidRDefault="00BD3748" w:rsidP="00FA32D7">
      <w:pPr>
        <w:rPr>
          <w:rFonts w:cs="Arial"/>
          <w:b/>
          <w:sz w:val="20"/>
          <w:szCs w:val="20"/>
        </w:rPr>
      </w:pPr>
    </w:p>
    <w:p w14:paraId="13900F1B" w14:textId="18A03270" w:rsidR="004C4E9F" w:rsidRPr="00C032B0" w:rsidRDefault="004C4E9F" w:rsidP="00FA32D7">
      <w:pPr>
        <w:rPr>
          <w:rFonts w:cs="Arial"/>
          <w:b/>
          <w:sz w:val="20"/>
          <w:szCs w:val="20"/>
        </w:rPr>
      </w:pPr>
    </w:p>
    <w:p w14:paraId="54BBABEF" w14:textId="1B8DC281" w:rsidR="004C4E9F" w:rsidRPr="00C032B0" w:rsidRDefault="004C4E9F" w:rsidP="00FA32D7">
      <w:pPr>
        <w:rPr>
          <w:rFonts w:cs="Arial"/>
          <w:b/>
          <w:sz w:val="20"/>
          <w:szCs w:val="20"/>
        </w:rPr>
      </w:pPr>
    </w:p>
    <w:p w14:paraId="286B86E9" w14:textId="40236D64" w:rsidR="006E138A" w:rsidRPr="00C032B0" w:rsidRDefault="006E138A" w:rsidP="00FA32D7">
      <w:pPr>
        <w:rPr>
          <w:rFonts w:cs="Arial"/>
          <w:b/>
          <w:sz w:val="20"/>
          <w:szCs w:val="20"/>
        </w:rPr>
      </w:pPr>
    </w:p>
    <w:p w14:paraId="2A285984" w14:textId="68FEDBAA" w:rsidR="006E138A" w:rsidRPr="00C032B0" w:rsidRDefault="006E138A" w:rsidP="00FA32D7">
      <w:pPr>
        <w:rPr>
          <w:rFonts w:cs="Arial"/>
          <w:b/>
          <w:sz w:val="20"/>
          <w:szCs w:val="20"/>
        </w:rPr>
      </w:pPr>
    </w:p>
    <w:p w14:paraId="143E0A3D" w14:textId="2B1B74D8" w:rsidR="006E138A" w:rsidRPr="00C032B0" w:rsidRDefault="006E138A" w:rsidP="00FA32D7">
      <w:pPr>
        <w:rPr>
          <w:rFonts w:cs="Arial"/>
          <w:b/>
          <w:sz w:val="20"/>
          <w:szCs w:val="20"/>
        </w:rPr>
      </w:pPr>
    </w:p>
    <w:p w14:paraId="575E3C2A" w14:textId="5536EBDA" w:rsidR="006E138A" w:rsidRPr="00C032B0" w:rsidRDefault="006E138A" w:rsidP="00FA32D7">
      <w:pPr>
        <w:rPr>
          <w:rFonts w:cs="Arial"/>
          <w:b/>
          <w:sz w:val="20"/>
          <w:szCs w:val="20"/>
        </w:rPr>
      </w:pPr>
    </w:p>
    <w:p w14:paraId="3702E6CF" w14:textId="055D5A29" w:rsidR="006E138A" w:rsidRPr="00C032B0" w:rsidRDefault="006E138A" w:rsidP="00FA32D7">
      <w:pPr>
        <w:rPr>
          <w:rFonts w:cs="Arial"/>
          <w:b/>
          <w:sz w:val="20"/>
          <w:szCs w:val="20"/>
        </w:rPr>
      </w:pPr>
    </w:p>
    <w:p w14:paraId="69588AE4" w14:textId="3BA9ADC7" w:rsidR="006E138A" w:rsidRDefault="006E138A" w:rsidP="00FA32D7">
      <w:pPr>
        <w:rPr>
          <w:rFonts w:cs="Arial"/>
          <w:b/>
          <w:sz w:val="20"/>
          <w:szCs w:val="20"/>
        </w:rPr>
      </w:pPr>
    </w:p>
    <w:p w14:paraId="777C77CB" w14:textId="7D0C920A" w:rsidR="00C032B0" w:rsidRDefault="00C032B0" w:rsidP="00FA32D7">
      <w:pPr>
        <w:rPr>
          <w:rFonts w:cs="Arial"/>
          <w:b/>
          <w:sz w:val="20"/>
          <w:szCs w:val="20"/>
        </w:rPr>
      </w:pPr>
    </w:p>
    <w:p w14:paraId="664B8E07" w14:textId="7B94A13E" w:rsidR="00C032B0" w:rsidRDefault="00C032B0" w:rsidP="00FA32D7">
      <w:pPr>
        <w:rPr>
          <w:rFonts w:cs="Arial"/>
          <w:b/>
          <w:sz w:val="20"/>
          <w:szCs w:val="20"/>
        </w:rPr>
      </w:pPr>
    </w:p>
    <w:p w14:paraId="0FFACDA6" w14:textId="23B0122D" w:rsidR="00C032B0" w:rsidRDefault="00C032B0" w:rsidP="00FA32D7">
      <w:pPr>
        <w:rPr>
          <w:rFonts w:cs="Arial"/>
          <w:b/>
          <w:sz w:val="20"/>
          <w:szCs w:val="20"/>
        </w:rPr>
      </w:pPr>
    </w:p>
    <w:p w14:paraId="34B61D05" w14:textId="49840608" w:rsidR="00C032B0" w:rsidRDefault="00C032B0" w:rsidP="00FA32D7">
      <w:pPr>
        <w:rPr>
          <w:rFonts w:cs="Arial"/>
          <w:b/>
          <w:sz w:val="20"/>
          <w:szCs w:val="20"/>
        </w:rPr>
      </w:pPr>
    </w:p>
    <w:p w14:paraId="68E84A1A" w14:textId="326FC88C" w:rsidR="00C032B0" w:rsidRDefault="00C032B0" w:rsidP="00FA32D7">
      <w:pPr>
        <w:rPr>
          <w:rFonts w:cs="Arial"/>
          <w:b/>
          <w:sz w:val="20"/>
          <w:szCs w:val="20"/>
        </w:rPr>
      </w:pPr>
    </w:p>
    <w:p w14:paraId="056D7B6E" w14:textId="5424D2E6" w:rsidR="00C032B0" w:rsidRDefault="00C032B0" w:rsidP="00FA32D7">
      <w:pPr>
        <w:rPr>
          <w:rFonts w:cs="Arial"/>
          <w:b/>
          <w:sz w:val="20"/>
          <w:szCs w:val="20"/>
        </w:rPr>
      </w:pPr>
    </w:p>
    <w:p w14:paraId="23BB9447" w14:textId="6E342FA6" w:rsidR="00C032B0" w:rsidRDefault="00C032B0" w:rsidP="00FA32D7">
      <w:pPr>
        <w:rPr>
          <w:rFonts w:cs="Arial"/>
          <w:b/>
          <w:sz w:val="20"/>
          <w:szCs w:val="20"/>
        </w:rPr>
      </w:pPr>
    </w:p>
    <w:p w14:paraId="6314D48F" w14:textId="312B6976" w:rsidR="00C032B0" w:rsidRDefault="00C032B0" w:rsidP="00FA32D7">
      <w:pPr>
        <w:rPr>
          <w:rFonts w:cs="Arial"/>
          <w:b/>
          <w:sz w:val="20"/>
          <w:szCs w:val="20"/>
        </w:rPr>
      </w:pPr>
    </w:p>
    <w:p w14:paraId="6979A2D7" w14:textId="7A68FD2D" w:rsidR="00C032B0" w:rsidRDefault="00C032B0" w:rsidP="00FA32D7">
      <w:pPr>
        <w:rPr>
          <w:rFonts w:cs="Arial"/>
          <w:b/>
          <w:sz w:val="20"/>
          <w:szCs w:val="20"/>
        </w:rPr>
      </w:pPr>
    </w:p>
    <w:p w14:paraId="28C596D8" w14:textId="3F389ABC" w:rsidR="00C032B0" w:rsidRDefault="00C032B0" w:rsidP="00FA32D7">
      <w:pPr>
        <w:rPr>
          <w:rFonts w:cs="Arial"/>
          <w:b/>
          <w:sz w:val="20"/>
          <w:szCs w:val="20"/>
        </w:rPr>
      </w:pPr>
    </w:p>
    <w:p w14:paraId="7994F5F6" w14:textId="62ACCC23" w:rsidR="00C032B0" w:rsidRDefault="00C032B0" w:rsidP="00FA32D7">
      <w:pPr>
        <w:rPr>
          <w:rFonts w:cs="Arial"/>
          <w:b/>
          <w:sz w:val="20"/>
          <w:szCs w:val="20"/>
        </w:rPr>
      </w:pPr>
    </w:p>
    <w:p w14:paraId="1A20389A" w14:textId="61283646" w:rsidR="00C032B0" w:rsidRDefault="00C032B0" w:rsidP="00FA32D7">
      <w:pPr>
        <w:rPr>
          <w:rFonts w:cs="Arial"/>
          <w:b/>
          <w:sz w:val="20"/>
          <w:szCs w:val="20"/>
        </w:rPr>
      </w:pPr>
    </w:p>
    <w:p w14:paraId="5EB6FC76" w14:textId="2D001D53" w:rsidR="00C032B0" w:rsidRDefault="00C032B0" w:rsidP="00FA32D7">
      <w:pPr>
        <w:rPr>
          <w:rFonts w:cs="Arial"/>
          <w:b/>
          <w:sz w:val="20"/>
          <w:szCs w:val="20"/>
        </w:rPr>
      </w:pPr>
    </w:p>
    <w:p w14:paraId="7871C68D" w14:textId="3FDB016A" w:rsidR="00C032B0" w:rsidRDefault="00C032B0" w:rsidP="00FA32D7">
      <w:pPr>
        <w:rPr>
          <w:rFonts w:cs="Arial"/>
          <w:b/>
          <w:sz w:val="20"/>
          <w:szCs w:val="20"/>
        </w:rPr>
      </w:pPr>
    </w:p>
    <w:p w14:paraId="4FD21274" w14:textId="491AC8E7" w:rsidR="00C032B0" w:rsidRDefault="00C032B0" w:rsidP="00FA32D7">
      <w:pPr>
        <w:rPr>
          <w:rFonts w:cs="Arial"/>
          <w:b/>
          <w:sz w:val="20"/>
          <w:szCs w:val="20"/>
        </w:rPr>
      </w:pPr>
    </w:p>
    <w:p w14:paraId="239A1AD0" w14:textId="6A036FAF" w:rsidR="00C032B0" w:rsidRDefault="00C032B0" w:rsidP="00FA32D7">
      <w:pPr>
        <w:rPr>
          <w:rFonts w:cs="Arial"/>
          <w:b/>
          <w:sz w:val="20"/>
          <w:szCs w:val="20"/>
        </w:rPr>
      </w:pPr>
    </w:p>
    <w:p w14:paraId="20E0696A" w14:textId="5C38BD01" w:rsidR="00C032B0" w:rsidRDefault="00C032B0" w:rsidP="00FA32D7">
      <w:pPr>
        <w:rPr>
          <w:rFonts w:cs="Arial"/>
          <w:b/>
          <w:sz w:val="20"/>
          <w:szCs w:val="20"/>
        </w:rPr>
      </w:pPr>
    </w:p>
    <w:p w14:paraId="064F39B4" w14:textId="77777777" w:rsidR="006E138A" w:rsidRPr="00C032B0" w:rsidRDefault="006E138A" w:rsidP="00FA32D7">
      <w:pPr>
        <w:rPr>
          <w:rFonts w:cs="Arial"/>
          <w:b/>
          <w:sz w:val="20"/>
          <w:szCs w:val="20"/>
        </w:rPr>
      </w:pPr>
    </w:p>
    <w:p w14:paraId="674B7700" w14:textId="5296AEE8" w:rsidR="00570509" w:rsidRPr="00C032B0" w:rsidRDefault="00E12C5F" w:rsidP="00FA32D7">
      <w:pPr>
        <w:rPr>
          <w:rFonts w:cs="Arial"/>
          <w:b/>
          <w:i/>
          <w:iCs/>
          <w:sz w:val="20"/>
          <w:szCs w:val="20"/>
          <w:highlight w:val="green"/>
          <w:u w:val="single"/>
        </w:rPr>
      </w:pPr>
      <w:r w:rsidRPr="00C032B0">
        <w:rPr>
          <w:rFonts w:cs="Arial"/>
          <w:b/>
          <w:sz w:val="20"/>
          <w:szCs w:val="20"/>
        </w:rPr>
        <w:t xml:space="preserve">Appendix 1: </w:t>
      </w:r>
      <w:r w:rsidR="00F8460C" w:rsidRPr="00C032B0">
        <w:rPr>
          <w:rFonts w:cs="Arial"/>
          <w:b/>
          <w:sz w:val="20"/>
          <w:szCs w:val="20"/>
        </w:rPr>
        <w:t>General guidance for completing the form:</w:t>
      </w:r>
    </w:p>
    <w:p w14:paraId="63698D99" w14:textId="77777777" w:rsidR="00570509" w:rsidRPr="00C032B0" w:rsidRDefault="00570509" w:rsidP="00AD506E">
      <w:pPr>
        <w:jc w:val="center"/>
        <w:rPr>
          <w:rFonts w:cs="Arial"/>
          <w:b/>
          <w:sz w:val="20"/>
          <w:szCs w:val="20"/>
          <w:highlight w:val="yellow"/>
        </w:rPr>
      </w:pPr>
    </w:p>
    <w:p w14:paraId="26927AD4" w14:textId="50D3C40F" w:rsidR="00F8460C" w:rsidRPr="00C032B0" w:rsidRDefault="00F8460C" w:rsidP="00F8460C">
      <w:pPr>
        <w:numPr>
          <w:ilvl w:val="0"/>
          <w:numId w:val="5"/>
        </w:numPr>
        <w:ind w:left="0"/>
        <w:rPr>
          <w:rFonts w:cs="Arial"/>
          <w:sz w:val="20"/>
          <w:szCs w:val="20"/>
        </w:rPr>
      </w:pPr>
      <w:r w:rsidRPr="00C032B0">
        <w:rPr>
          <w:rFonts w:cs="Arial"/>
          <w:sz w:val="20"/>
          <w:szCs w:val="20"/>
        </w:rPr>
        <w:t>Please complete the form in full. Any blank sections will be sent back for completion by the applicant.</w:t>
      </w:r>
    </w:p>
    <w:p w14:paraId="6715451E" w14:textId="6C409045" w:rsidR="002832C8" w:rsidRPr="00C032B0" w:rsidRDefault="002832C8" w:rsidP="00F8460C">
      <w:pPr>
        <w:numPr>
          <w:ilvl w:val="0"/>
          <w:numId w:val="5"/>
        </w:numPr>
        <w:ind w:left="0"/>
        <w:rPr>
          <w:rFonts w:cs="Arial"/>
          <w:sz w:val="20"/>
          <w:szCs w:val="20"/>
        </w:rPr>
      </w:pPr>
      <w:r w:rsidRPr="00C032B0">
        <w:rPr>
          <w:rFonts w:cs="Arial"/>
          <w:sz w:val="20"/>
          <w:szCs w:val="20"/>
        </w:rPr>
        <w:t>It is expected that applications will have considered patients across the entire ICB to ensure equity of access for all of the patients within our all of our areas and a harmonised approach within the system. Where an application covers only a selection of patients please state the reason for this.</w:t>
      </w:r>
    </w:p>
    <w:p w14:paraId="0E945294" w14:textId="19733D49" w:rsidR="00570509" w:rsidRPr="00C032B0" w:rsidRDefault="00570509" w:rsidP="00353C3F">
      <w:pPr>
        <w:numPr>
          <w:ilvl w:val="0"/>
          <w:numId w:val="5"/>
        </w:numPr>
        <w:ind w:left="0"/>
        <w:rPr>
          <w:rFonts w:cs="Arial"/>
          <w:bCs/>
          <w:sz w:val="20"/>
          <w:szCs w:val="20"/>
        </w:rPr>
      </w:pPr>
      <w:r w:rsidRPr="00C032B0">
        <w:rPr>
          <w:rFonts w:cs="Arial"/>
          <w:sz w:val="20"/>
          <w:szCs w:val="20"/>
        </w:rPr>
        <w:lastRenderedPageBreak/>
        <w:t xml:space="preserve">Primary and Secondary Care will inform each other immediately, via Chief Pharmacists / Formulary Pharmacists, where drug use or the effect on patient pathways </w:t>
      </w:r>
      <w:r w:rsidR="00FA32D7" w:rsidRPr="00C032B0">
        <w:rPr>
          <w:rFonts w:cs="Arial"/>
          <w:sz w:val="20"/>
          <w:szCs w:val="20"/>
        </w:rPr>
        <w:t>i</w:t>
      </w:r>
      <w:r w:rsidRPr="00C032B0">
        <w:rPr>
          <w:rFonts w:cs="Arial"/>
          <w:sz w:val="20"/>
          <w:szCs w:val="20"/>
        </w:rPr>
        <w:t>f an application is relevant to their organisation.</w:t>
      </w:r>
    </w:p>
    <w:p w14:paraId="2E65738B" w14:textId="007E59AA" w:rsidR="00353C3F" w:rsidRPr="00C032B0" w:rsidRDefault="00353C3F" w:rsidP="00353C3F">
      <w:pPr>
        <w:numPr>
          <w:ilvl w:val="0"/>
          <w:numId w:val="9"/>
        </w:numPr>
        <w:ind w:left="0"/>
        <w:rPr>
          <w:rFonts w:cs="Arial"/>
          <w:bCs/>
          <w:sz w:val="20"/>
          <w:szCs w:val="20"/>
        </w:rPr>
      </w:pPr>
      <w:r w:rsidRPr="00C032B0">
        <w:rPr>
          <w:rFonts w:cs="Arial"/>
          <w:bCs/>
          <w:sz w:val="20"/>
          <w:szCs w:val="20"/>
        </w:rPr>
        <w:t>The application must reflect consensus from your directorate / CSU / specialty / area.</w:t>
      </w:r>
    </w:p>
    <w:p w14:paraId="0A427427" w14:textId="3FFF7562" w:rsidR="008B4C1E" w:rsidRPr="00C032B0" w:rsidRDefault="008B4C1E" w:rsidP="00353C3F">
      <w:pPr>
        <w:numPr>
          <w:ilvl w:val="0"/>
          <w:numId w:val="9"/>
        </w:numPr>
        <w:ind w:left="0"/>
        <w:rPr>
          <w:rFonts w:cs="Arial"/>
          <w:bCs/>
          <w:sz w:val="20"/>
          <w:szCs w:val="20"/>
        </w:rPr>
      </w:pPr>
      <w:bookmarkStart w:id="6" w:name="_Hlk120098009"/>
      <w:r w:rsidRPr="00C032B0">
        <w:rPr>
          <w:rFonts w:cs="Arial"/>
          <w:bCs/>
          <w:sz w:val="20"/>
          <w:szCs w:val="20"/>
        </w:rPr>
        <w:t>Submit completed forms to the place</w:t>
      </w:r>
      <w:r w:rsidR="00CC3E97" w:rsidRPr="00C032B0">
        <w:rPr>
          <w:rFonts w:cs="Arial"/>
          <w:bCs/>
          <w:sz w:val="20"/>
          <w:szCs w:val="20"/>
        </w:rPr>
        <w:t>-</w:t>
      </w:r>
      <w:r w:rsidRPr="00C032B0">
        <w:rPr>
          <w:rFonts w:cs="Arial"/>
          <w:bCs/>
          <w:sz w:val="20"/>
          <w:szCs w:val="20"/>
        </w:rPr>
        <w:t>based lead pharmacist.</w:t>
      </w:r>
    </w:p>
    <w:bookmarkEnd w:id="6"/>
    <w:p w14:paraId="1BAF4FB9" w14:textId="77777777" w:rsidR="00353C3F" w:rsidRPr="00C032B0" w:rsidRDefault="00353C3F" w:rsidP="00353C3F">
      <w:pPr>
        <w:rPr>
          <w:rFonts w:cs="Arial"/>
          <w:bCs/>
          <w:sz w:val="20"/>
          <w:szCs w:val="20"/>
        </w:rPr>
      </w:pPr>
    </w:p>
    <w:p w14:paraId="199FDAC4" w14:textId="77777777" w:rsidR="008B4C1E" w:rsidRPr="00C032B0" w:rsidRDefault="008B4C1E" w:rsidP="00353C3F">
      <w:pPr>
        <w:rPr>
          <w:rFonts w:cs="Arial"/>
          <w:bCs/>
          <w:sz w:val="20"/>
          <w:szCs w:val="20"/>
        </w:rPr>
      </w:pPr>
    </w:p>
    <w:p w14:paraId="553E8992" w14:textId="15D03AFD" w:rsidR="00353C3F" w:rsidRPr="00C032B0" w:rsidRDefault="003F6244" w:rsidP="00353C3F">
      <w:pPr>
        <w:rPr>
          <w:rFonts w:cs="Arial"/>
          <w:bCs/>
          <w:sz w:val="20"/>
          <w:szCs w:val="20"/>
        </w:rPr>
      </w:pPr>
      <w:r>
        <w:rPr>
          <w:rFonts w:cs="Arial"/>
          <w:bCs/>
          <w:sz w:val="20"/>
          <w:szCs w:val="20"/>
        </w:rPr>
        <w:t>C</w:t>
      </w:r>
      <w:r w:rsidR="008B4C1E" w:rsidRPr="00C032B0">
        <w:rPr>
          <w:rFonts w:cs="Arial"/>
          <w:bCs/>
          <w:sz w:val="20"/>
          <w:szCs w:val="20"/>
        </w:rPr>
        <w:t>ontact details</w:t>
      </w:r>
      <w:r w:rsidR="00353C3F" w:rsidRPr="00C032B0">
        <w:rPr>
          <w:rFonts w:cs="Arial"/>
          <w:bCs/>
          <w:sz w:val="20"/>
          <w:szCs w:val="20"/>
        </w:rPr>
        <w:t>:</w:t>
      </w:r>
    </w:p>
    <w:p w14:paraId="5B307E3A" w14:textId="77777777" w:rsidR="00353C3F" w:rsidRPr="00C032B0" w:rsidRDefault="00353C3F" w:rsidP="00353C3F">
      <w:pPr>
        <w:rPr>
          <w:rFonts w:cs="Arial"/>
          <w:bCs/>
          <w:sz w:val="20"/>
          <w:szCs w:val="20"/>
        </w:rPr>
      </w:pPr>
    </w:p>
    <w:tbl>
      <w:tblPr>
        <w:tblW w:w="0" w:type="auto"/>
        <w:tblCellMar>
          <w:left w:w="0" w:type="dxa"/>
          <w:right w:w="0" w:type="dxa"/>
        </w:tblCellMar>
        <w:tblLook w:val="04A0" w:firstRow="1" w:lastRow="0" w:firstColumn="1" w:lastColumn="0" w:noHBand="0" w:noVBand="1"/>
      </w:tblPr>
      <w:tblGrid>
        <w:gridCol w:w="4169"/>
        <w:gridCol w:w="5551"/>
      </w:tblGrid>
      <w:tr w:rsidR="003F6244" w:rsidRPr="00144E0A" w14:paraId="5E7D1C91" w14:textId="77777777" w:rsidTr="00144E0A">
        <w:tc>
          <w:tcPr>
            <w:tcW w:w="74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43816" w14:textId="68AF56E1" w:rsidR="003F6244" w:rsidRPr="00144E0A" w:rsidRDefault="003F6244" w:rsidP="00144E0A">
            <w:pPr>
              <w:ind w:right="81"/>
              <w:rPr>
                <w:rFonts w:cs="Arial"/>
                <w:sz w:val="20"/>
                <w:szCs w:val="20"/>
                <w:lang w:val="en-US"/>
              </w:rPr>
            </w:pPr>
            <w:r>
              <w:rPr>
                <w:rFonts w:cs="Arial"/>
                <w:sz w:val="20"/>
                <w:szCs w:val="20"/>
                <w:lang w:val="en-US"/>
              </w:rPr>
              <w:t>BLMK Integrated Care Board</w:t>
            </w:r>
          </w:p>
        </w:tc>
        <w:tc>
          <w:tcPr>
            <w:tcW w:w="74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F84BB4" w14:textId="49C0819D" w:rsidR="003F6244" w:rsidRPr="00144E0A" w:rsidRDefault="003F6244" w:rsidP="00144E0A">
            <w:pPr>
              <w:ind w:right="81"/>
              <w:rPr>
                <w:rFonts w:cs="Arial"/>
                <w:sz w:val="20"/>
                <w:szCs w:val="20"/>
                <w:lang w:val="en-US"/>
              </w:rPr>
            </w:pPr>
            <w:hyperlink r:id="rId11" w:history="1">
              <w:r w:rsidRPr="00CE2365">
                <w:rPr>
                  <w:rStyle w:val="Hyperlink"/>
                  <w:rFonts w:cs="Arial"/>
                  <w:sz w:val="20"/>
                  <w:szCs w:val="20"/>
                  <w:lang w:val="en-US"/>
                </w:rPr>
                <w:t>blmkicb.medsopt@nhs.net</w:t>
              </w:r>
            </w:hyperlink>
            <w:r>
              <w:rPr>
                <w:rFonts w:cs="Arial"/>
                <w:sz w:val="20"/>
                <w:szCs w:val="20"/>
                <w:lang w:val="en-US"/>
              </w:rPr>
              <w:t xml:space="preserve"> </w:t>
            </w:r>
          </w:p>
        </w:tc>
      </w:tr>
      <w:tr w:rsidR="00144E0A" w:rsidRPr="00144E0A" w14:paraId="566AEE4E" w14:textId="77777777" w:rsidTr="00144E0A">
        <w:tc>
          <w:tcPr>
            <w:tcW w:w="74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1F5F91" w14:textId="77777777" w:rsidR="00144E0A" w:rsidRPr="00144E0A" w:rsidRDefault="00144E0A" w:rsidP="00144E0A">
            <w:pPr>
              <w:ind w:right="81"/>
              <w:rPr>
                <w:rFonts w:cs="Arial"/>
                <w:sz w:val="20"/>
                <w:szCs w:val="20"/>
                <w:lang w:val="en-US"/>
              </w:rPr>
            </w:pPr>
            <w:r w:rsidRPr="00144E0A">
              <w:rPr>
                <w:rFonts w:cs="Arial"/>
                <w:sz w:val="20"/>
                <w:szCs w:val="20"/>
                <w:lang w:val="en-US"/>
              </w:rPr>
              <w:t>Bedfordshire Hospitals NHS Foundation Trust</w:t>
            </w:r>
          </w:p>
        </w:tc>
        <w:tc>
          <w:tcPr>
            <w:tcW w:w="74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A1F618" w14:textId="77777777" w:rsidR="00144E0A" w:rsidRPr="00144E0A" w:rsidRDefault="00144E0A" w:rsidP="00144E0A">
            <w:pPr>
              <w:ind w:right="81"/>
              <w:rPr>
                <w:rFonts w:cs="Arial"/>
                <w:sz w:val="20"/>
                <w:szCs w:val="20"/>
                <w:lang w:val="en-US"/>
              </w:rPr>
            </w:pPr>
            <w:hyperlink r:id="rId12" w:history="1">
              <w:r w:rsidRPr="00144E0A">
                <w:rPr>
                  <w:rStyle w:val="Hyperlink"/>
                  <w:rFonts w:cs="Arial"/>
                  <w:sz w:val="20"/>
                  <w:szCs w:val="20"/>
                  <w:lang w:val="en-US"/>
                </w:rPr>
                <w:t>bhn-tr.medicinesinformation.formulary@nhs.net</w:t>
              </w:r>
            </w:hyperlink>
            <w:r w:rsidRPr="00144E0A">
              <w:rPr>
                <w:rFonts w:cs="Arial"/>
                <w:sz w:val="20"/>
                <w:szCs w:val="20"/>
                <w:lang w:val="en-US"/>
              </w:rPr>
              <w:t xml:space="preserve"> </w:t>
            </w:r>
          </w:p>
        </w:tc>
      </w:tr>
      <w:tr w:rsidR="00144E0A" w:rsidRPr="00144E0A" w14:paraId="306866E5" w14:textId="77777777" w:rsidTr="00144E0A">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4FC47" w14:textId="77777777" w:rsidR="00144E0A" w:rsidRPr="00144E0A" w:rsidRDefault="00144E0A" w:rsidP="00144E0A">
            <w:pPr>
              <w:ind w:right="81"/>
              <w:rPr>
                <w:rFonts w:cs="Arial"/>
                <w:sz w:val="20"/>
                <w:szCs w:val="20"/>
                <w:lang w:val="en-US"/>
              </w:rPr>
            </w:pPr>
            <w:r w:rsidRPr="00144E0A">
              <w:rPr>
                <w:rFonts w:cs="Arial"/>
                <w:sz w:val="20"/>
                <w:szCs w:val="20"/>
                <w:lang w:val="en-US"/>
              </w:rPr>
              <w:t>Cambridgeshire Community Service NHS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748F16BE" w14:textId="77777777" w:rsidR="00144E0A" w:rsidRPr="00144E0A" w:rsidRDefault="00144E0A" w:rsidP="00144E0A">
            <w:pPr>
              <w:ind w:right="81"/>
              <w:rPr>
                <w:rFonts w:cs="Arial"/>
                <w:sz w:val="20"/>
                <w:szCs w:val="20"/>
                <w:lang w:val="en-US"/>
              </w:rPr>
            </w:pPr>
            <w:hyperlink r:id="rId13" w:history="1">
              <w:r w:rsidRPr="00144E0A">
                <w:rPr>
                  <w:rStyle w:val="Hyperlink"/>
                  <w:rFonts w:cs="Arial"/>
                  <w:sz w:val="20"/>
                  <w:szCs w:val="20"/>
                  <w:lang w:val="en-US"/>
                </w:rPr>
                <w:t>ccs.pharmacyteam@nhs.net</w:t>
              </w:r>
            </w:hyperlink>
            <w:r w:rsidRPr="00144E0A">
              <w:rPr>
                <w:rFonts w:cs="Arial"/>
                <w:sz w:val="20"/>
                <w:szCs w:val="20"/>
                <w:lang w:val="en-US"/>
              </w:rPr>
              <w:t xml:space="preserve"> </w:t>
            </w:r>
          </w:p>
        </w:tc>
      </w:tr>
      <w:tr w:rsidR="00144E0A" w:rsidRPr="00144E0A" w14:paraId="0174FD6D" w14:textId="77777777" w:rsidTr="00144E0A">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401A03" w14:textId="77777777" w:rsidR="00144E0A" w:rsidRPr="00144E0A" w:rsidRDefault="00144E0A" w:rsidP="00144E0A">
            <w:pPr>
              <w:ind w:right="81"/>
              <w:rPr>
                <w:rFonts w:cs="Arial"/>
                <w:sz w:val="20"/>
                <w:szCs w:val="20"/>
                <w:lang w:val="en-US"/>
              </w:rPr>
            </w:pPr>
            <w:r w:rsidRPr="00144E0A">
              <w:rPr>
                <w:rFonts w:cs="Arial"/>
                <w:sz w:val="20"/>
                <w:szCs w:val="20"/>
                <w:lang w:val="en-US"/>
              </w:rPr>
              <w:t>Central and North West London NHS Foundation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2632AF1F" w14:textId="77777777" w:rsidR="00144E0A" w:rsidRPr="00144E0A" w:rsidRDefault="00144E0A" w:rsidP="00144E0A">
            <w:pPr>
              <w:ind w:right="81"/>
              <w:rPr>
                <w:rFonts w:cs="Arial"/>
                <w:sz w:val="20"/>
                <w:szCs w:val="20"/>
                <w:lang w:val="en-US"/>
              </w:rPr>
            </w:pPr>
            <w:hyperlink r:id="rId14" w:history="1">
              <w:r w:rsidRPr="00144E0A">
                <w:rPr>
                  <w:rStyle w:val="Hyperlink"/>
                  <w:rFonts w:cs="Arial"/>
                  <w:sz w:val="20"/>
                  <w:szCs w:val="20"/>
                </w:rPr>
                <w:t>cnwlmiltonkeynespharmacy@nhs.net</w:t>
              </w:r>
            </w:hyperlink>
          </w:p>
        </w:tc>
      </w:tr>
      <w:tr w:rsidR="00144E0A" w:rsidRPr="00144E0A" w14:paraId="68C279A4" w14:textId="77777777" w:rsidTr="00144E0A">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AE4D1" w14:textId="77777777" w:rsidR="00144E0A" w:rsidRPr="00144E0A" w:rsidRDefault="00144E0A" w:rsidP="00144E0A">
            <w:pPr>
              <w:ind w:right="81"/>
              <w:rPr>
                <w:rFonts w:cs="Arial"/>
                <w:sz w:val="20"/>
                <w:szCs w:val="20"/>
                <w:lang w:val="en-US"/>
              </w:rPr>
            </w:pPr>
            <w:r w:rsidRPr="00144E0A">
              <w:rPr>
                <w:rFonts w:cs="Arial"/>
                <w:sz w:val="20"/>
                <w:szCs w:val="20"/>
                <w:lang w:val="en-US"/>
              </w:rPr>
              <w:t>East London NHS Foundation Trust</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0898CB78" w14:textId="77777777" w:rsidR="00144E0A" w:rsidRPr="00144E0A" w:rsidRDefault="00144E0A" w:rsidP="00144E0A">
            <w:pPr>
              <w:ind w:right="81"/>
              <w:rPr>
                <w:rFonts w:cs="Arial"/>
                <w:sz w:val="20"/>
                <w:szCs w:val="20"/>
                <w:lang w:val="en-US"/>
              </w:rPr>
            </w:pPr>
            <w:hyperlink r:id="rId15" w:history="1">
              <w:r w:rsidRPr="00144E0A">
                <w:rPr>
                  <w:rStyle w:val="Hyperlink"/>
                  <w:rFonts w:cs="Arial"/>
                  <w:sz w:val="20"/>
                  <w:szCs w:val="20"/>
                  <w:lang w:val="en-US"/>
                </w:rPr>
                <w:t>elft.pharmacybchs@nhs.net</w:t>
              </w:r>
            </w:hyperlink>
            <w:r w:rsidRPr="00144E0A">
              <w:rPr>
                <w:rFonts w:cs="Arial"/>
                <w:sz w:val="20"/>
                <w:szCs w:val="20"/>
                <w:lang w:val="en-US"/>
              </w:rPr>
              <w:t xml:space="preserve"> </w:t>
            </w:r>
          </w:p>
        </w:tc>
      </w:tr>
      <w:tr w:rsidR="00144E0A" w:rsidRPr="00144E0A" w14:paraId="6D81C9A2" w14:textId="77777777" w:rsidTr="00144E0A">
        <w:tc>
          <w:tcPr>
            <w:tcW w:w="7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1821E" w14:textId="77777777" w:rsidR="00144E0A" w:rsidRPr="00144E0A" w:rsidRDefault="00144E0A" w:rsidP="00144E0A">
            <w:pPr>
              <w:ind w:right="81"/>
              <w:rPr>
                <w:rFonts w:cs="Arial"/>
                <w:sz w:val="20"/>
                <w:szCs w:val="20"/>
                <w:lang w:val="en-US"/>
              </w:rPr>
            </w:pPr>
            <w:r w:rsidRPr="00144E0A">
              <w:rPr>
                <w:rFonts w:cs="Arial"/>
                <w:sz w:val="20"/>
                <w:szCs w:val="20"/>
                <w:lang w:val="en-US"/>
              </w:rPr>
              <w:t xml:space="preserve">Milton Keynes University Hospital NHS Foundation Trust </w:t>
            </w:r>
          </w:p>
        </w:tc>
        <w:tc>
          <w:tcPr>
            <w:tcW w:w="7489" w:type="dxa"/>
            <w:tcBorders>
              <w:top w:val="nil"/>
              <w:left w:val="nil"/>
              <w:bottom w:val="single" w:sz="8" w:space="0" w:color="auto"/>
              <w:right w:val="single" w:sz="8" w:space="0" w:color="auto"/>
            </w:tcBorders>
            <w:tcMar>
              <w:top w:w="0" w:type="dxa"/>
              <w:left w:w="108" w:type="dxa"/>
              <w:bottom w:w="0" w:type="dxa"/>
              <w:right w:w="108" w:type="dxa"/>
            </w:tcMar>
            <w:hideMark/>
          </w:tcPr>
          <w:p w14:paraId="25A95DD7" w14:textId="77777777" w:rsidR="00144E0A" w:rsidRPr="00144E0A" w:rsidRDefault="00144E0A" w:rsidP="00144E0A">
            <w:pPr>
              <w:ind w:right="81"/>
              <w:rPr>
                <w:rFonts w:cs="Arial"/>
                <w:sz w:val="20"/>
                <w:szCs w:val="20"/>
                <w:lang w:val="en-US"/>
              </w:rPr>
            </w:pPr>
            <w:hyperlink r:id="rId16" w:history="1">
              <w:r w:rsidRPr="00144E0A">
                <w:rPr>
                  <w:rStyle w:val="Hyperlink"/>
                  <w:rFonts w:cs="Arial"/>
                  <w:sz w:val="20"/>
                  <w:szCs w:val="20"/>
                  <w:lang w:val="en-US"/>
                </w:rPr>
                <w:t>Prescribing.Formulary@mkuh.nhs.uk</w:t>
              </w:r>
            </w:hyperlink>
            <w:r w:rsidRPr="00144E0A">
              <w:rPr>
                <w:rFonts w:cs="Arial"/>
                <w:sz w:val="20"/>
                <w:szCs w:val="20"/>
                <w:lang w:val="en-US"/>
              </w:rPr>
              <w:t xml:space="preserve"> </w:t>
            </w:r>
          </w:p>
        </w:tc>
      </w:tr>
    </w:tbl>
    <w:p w14:paraId="405E72DF" w14:textId="77777777" w:rsidR="00353C3F" w:rsidRPr="00C032B0" w:rsidRDefault="00353C3F" w:rsidP="00AD506E">
      <w:pPr>
        <w:ind w:right="81"/>
        <w:rPr>
          <w:rFonts w:cs="Arial"/>
          <w:sz w:val="20"/>
          <w:szCs w:val="20"/>
        </w:rPr>
      </w:pPr>
    </w:p>
    <w:p w14:paraId="6B30B727" w14:textId="7EF79632" w:rsidR="00570509" w:rsidRPr="00C032B0" w:rsidRDefault="00570509" w:rsidP="00AD506E">
      <w:pPr>
        <w:ind w:right="81"/>
        <w:rPr>
          <w:rFonts w:cs="Arial"/>
          <w:b/>
          <w:sz w:val="20"/>
          <w:szCs w:val="20"/>
          <w:u w:val="single"/>
        </w:rPr>
      </w:pPr>
      <w:r w:rsidRPr="00C032B0">
        <w:rPr>
          <w:rFonts w:cs="Arial"/>
          <w:b/>
          <w:sz w:val="20"/>
          <w:szCs w:val="20"/>
          <w:u w:val="single"/>
        </w:rPr>
        <w:t>Submission to</w:t>
      </w:r>
      <w:r w:rsidR="00683478" w:rsidRPr="00C032B0">
        <w:rPr>
          <w:rFonts w:cs="Arial"/>
          <w:b/>
          <w:sz w:val="20"/>
          <w:szCs w:val="20"/>
          <w:u w:val="single"/>
        </w:rPr>
        <w:t xml:space="preserve"> the</w:t>
      </w:r>
      <w:r w:rsidRPr="00C032B0">
        <w:rPr>
          <w:rFonts w:cs="Arial"/>
          <w:b/>
          <w:sz w:val="20"/>
          <w:szCs w:val="20"/>
          <w:u w:val="single"/>
        </w:rPr>
        <w:t xml:space="preserve"> BLMK Formulary </w:t>
      </w:r>
      <w:r w:rsidR="00EA7A50" w:rsidRPr="00C032B0">
        <w:rPr>
          <w:rFonts w:cs="Arial"/>
          <w:b/>
          <w:sz w:val="20"/>
          <w:szCs w:val="20"/>
          <w:u w:val="single"/>
        </w:rPr>
        <w:t>Subg</w:t>
      </w:r>
      <w:r w:rsidRPr="00C032B0">
        <w:rPr>
          <w:rFonts w:cs="Arial"/>
          <w:b/>
          <w:sz w:val="20"/>
          <w:szCs w:val="20"/>
          <w:u w:val="single"/>
        </w:rPr>
        <w:t>roup</w:t>
      </w:r>
    </w:p>
    <w:p w14:paraId="5BDBAE18" w14:textId="77777777" w:rsidR="00324282" w:rsidRPr="00C032B0" w:rsidRDefault="00324282" w:rsidP="00AD506E">
      <w:pPr>
        <w:ind w:right="81"/>
        <w:rPr>
          <w:rFonts w:cs="Arial"/>
          <w:b/>
          <w:sz w:val="20"/>
          <w:szCs w:val="20"/>
          <w:u w:val="single"/>
        </w:rPr>
      </w:pPr>
    </w:p>
    <w:p w14:paraId="46EF46A2" w14:textId="6F1A28CF" w:rsidR="00570509" w:rsidRPr="00C032B0" w:rsidRDefault="00570509" w:rsidP="00AD506E">
      <w:pPr>
        <w:numPr>
          <w:ilvl w:val="0"/>
          <w:numId w:val="4"/>
        </w:numPr>
        <w:ind w:left="0" w:right="81"/>
        <w:rPr>
          <w:rFonts w:cs="Arial"/>
          <w:sz w:val="20"/>
          <w:szCs w:val="20"/>
        </w:rPr>
      </w:pPr>
      <w:bookmarkStart w:id="7" w:name="_Hlk120097908"/>
      <w:r w:rsidRPr="00C032B0">
        <w:rPr>
          <w:rFonts w:cs="Arial"/>
          <w:sz w:val="20"/>
          <w:szCs w:val="20"/>
        </w:rPr>
        <w:t>The BLMK Formulary Group meetings are scheduled for five dates over the year</w:t>
      </w:r>
      <w:r w:rsidR="008B4C1E" w:rsidRPr="00C032B0">
        <w:rPr>
          <w:rFonts w:cs="Arial"/>
          <w:sz w:val="20"/>
          <w:szCs w:val="20"/>
        </w:rPr>
        <w:t xml:space="preserve">. Please see the </w:t>
      </w:r>
      <w:hyperlink r:id="rId17" w:history="1">
        <w:r w:rsidR="008B4C1E" w:rsidRPr="00C032B0">
          <w:rPr>
            <w:rStyle w:val="Hyperlink"/>
            <w:rFonts w:cs="Arial"/>
            <w:sz w:val="20"/>
            <w:szCs w:val="20"/>
          </w:rPr>
          <w:t>BLMK Website</w:t>
        </w:r>
      </w:hyperlink>
      <w:r w:rsidR="008B4C1E" w:rsidRPr="00C032B0">
        <w:rPr>
          <w:rFonts w:cs="Arial"/>
          <w:sz w:val="20"/>
          <w:szCs w:val="20"/>
        </w:rPr>
        <w:t xml:space="preserve"> for dates.</w:t>
      </w:r>
    </w:p>
    <w:bookmarkEnd w:id="7"/>
    <w:p w14:paraId="64758B3E" w14:textId="7E8E2D4C" w:rsidR="00570509" w:rsidRPr="00C032B0" w:rsidRDefault="00570509" w:rsidP="00AD506E">
      <w:pPr>
        <w:numPr>
          <w:ilvl w:val="0"/>
          <w:numId w:val="4"/>
        </w:numPr>
        <w:ind w:left="0" w:right="81"/>
        <w:rPr>
          <w:rFonts w:cs="Arial"/>
          <w:sz w:val="20"/>
          <w:szCs w:val="20"/>
        </w:rPr>
      </w:pPr>
      <w:r w:rsidRPr="00C032B0">
        <w:rPr>
          <w:rFonts w:cs="Arial"/>
          <w:sz w:val="20"/>
          <w:szCs w:val="20"/>
        </w:rPr>
        <w:t xml:space="preserve">Applications should normally be submitted </w:t>
      </w:r>
      <w:r w:rsidRPr="00C032B0">
        <w:rPr>
          <w:rFonts w:cs="Arial"/>
          <w:sz w:val="20"/>
          <w:szCs w:val="20"/>
          <w:u w:val="single"/>
        </w:rPr>
        <w:t>6 to 8 weeks before the meeting</w:t>
      </w:r>
      <w:r w:rsidRPr="00C032B0">
        <w:rPr>
          <w:rFonts w:cs="Arial"/>
          <w:sz w:val="20"/>
          <w:szCs w:val="20"/>
        </w:rPr>
        <w:t xml:space="preserve">, whenever possible. </w:t>
      </w:r>
    </w:p>
    <w:p w14:paraId="0C6BB3ED"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C032B0" w:rsidRDefault="00570509" w:rsidP="00AD506E">
      <w:pPr>
        <w:numPr>
          <w:ilvl w:val="0"/>
          <w:numId w:val="4"/>
        </w:numPr>
        <w:ind w:left="0" w:right="81"/>
        <w:rPr>
          <w:rFonts w:cs="Arial"/>
          <w:sz w:val="20"/>
          <w:szCs w:val="20"/>
        </w:rPr>
      </w:pPr>
      <w:r w:rsidRPr="00C032B0">
        <w:rPr>
          <w:rFonts w:cs="Arial"/>
          <w:sz w:val="20"/>
          <w:szCs w:val="20"/>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C032B0" w:rsidRDefault="00570509" w:rsidP="00AD506E">
      <w:pPr>
        <w:numPr>
          <w:ilvl w:val="0"/>
          <w:numId w:val="4"/>
        </w:numPr>
        <w:ind w:left="0" w:right="81"/>
        <w:rPr>
          <w:rFonts w:cs="Arial"/>
          <w:sz w:val="20"/>
          <w:szCs w:val="20"/>
        </w:rPr>
      </w:pPr>
      <w:r w:rsidRPr="00C032B0">
        <w:rPr>
          <w:rFonts w:cs="Arial"/>
          <w:sz w:val="20"/>
          <w:szCs w:val="20"/>
        </w:rPr>
        <w:t>Applicants will not be present when the BLMK Formulary Group/APC discusses its recommendation or decision.</w:t>
      </w:r>
    </w:p>
    <w:p w14:paraId="5AE02F81" w14:textId="5B90B713" w:rsidR="00353C3F" w:rsidRPr="00C032B0" w:rsidRDefault="00570509" w:rsidP="00353C3F">
      <w:pPr>
        <w:numPr>
          <w:ilvl w:val="0"/>
          <w:numId w:val="4"/>
        </w:numPr>
        <w:ind w:left="0" w:right="81"/>
        <w:rPr>
          <w:rFonts w:cs="Arial"/>
          <w:sz w:val="20"/>
          <w:szCs w:val="20"/>
        </w:rPr>
      </w:pPr>
      <w:r w:rsidRPr="00C032B0">
        <w:rPr>
          <w:rFonts w:cs="Arial"/>
          <w:sz w:val="20"/>
          <w:szCs w:val="20"/>
        </w:rPr>
        <w:t>We suggest that you contact your organisation’s pharmacy/medicines management service before you complete this form, so that they may provide you with support and advice on the proc</w:t>
      </w:r>
      <w:r w:rsidR="00324282" w:rsidRPr="00C032B0">
        <w:rPr>
          <w:rFonts w:cs="Arial"/>
          <w:sz w:val="20"/>
          <w:szCs w:val="20"/>
        </w:rPr>
        <w:t>ess.</w:t>
      </w:r>
    </w:p>
    <w:p w14:paraId="0FB41EC5" w14:textId="0C761BFF" w:rsidR="00353C3F" w:rsidRPr="00C032B0" w:rsidRDefault="00353C3F" w:rsidP="00324282">
      <w:pPr>
        <w:rPr>
          <w:rFonts w:cs="Arial"/>
          <w:b/>
          <w:bCs/>
          <w:sz w:val="20"/>
          <w:szCs w:val="20"/>
        </w:rPr>
      </w:pPr>
      <w:r w:rsidRPr="00C032B0">
        <w:rPr>
          <w:rFonts w:cs="Arial"/>
          <w:b/>
          <w:bCs/>
          <w:sz w:val="20"/>
          <w:szCs w:val="20"/>
        </w:rPr>
        <w:t xml:space="preserve">Please email </w:t>
      </w:r>
      <w:hyperlink r:id="rId18" w:history="1">
        <w:r w:rsidR="00211E46" w:rsidRPr="00C032B0">
          <w:rPr>
            <w:rStyle w:val="Hyperlink"/>
            <w:rFonts w:eastAsia="Times New Roman" w:cs="Arial"/>
            <w:noProof/>
            <w:sz w:val="20"/>
            <w:szCs w:val="20"/>
            <w:lang w:eastAsia="en-GB"/>
          </w:rPr>
          <w:t>blmkicb.medsopt@nhs.net</w:t>
        </w:r>
      </w:hyperlink>
      <w:r w:rsidRPr="00C032B0">
        <w:rPr>
          <w:rFonts w:cs="Arial"/>
          <w:b/>
          <w:bCs/>
          <w:sz w:val="20"/>
          <w:szCs w:val="20"/>
        </w:rPr>
        <w:t xml:space="preserve"> for further information regarding any of the above.</w:t>
      </w:r>
    </w:p>
    <w:sectPr w:rsidR="00353C3F" w:rsidRPr="00C032B0" w:rsidSect="00683478">
      <w:headerReference w:type="even" r:id="rId19"/>
      <w:headerReference w:type="default" r:id="rId20"/>
      <w:footerReference w:type="even" r:id="rId21"/>
      <w:footerReference w:type="default" r:id="rId22"/>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C3EE1" w14:textId="77777777" w:rsidR="009A604D" w:rsidRDefault="009A604D" w:rsidP="00AE0276">
      <w:r>
        <w:separator/>
      </w:r>
    </w:p>
  </w:endnote>
  <w:endnote w:type="continuationSeparator" w:id="0">
    <w:p w14:paraId="7D2A2282" w14:textId="77777777" w:rsidR="009A604D" w:rsidRDefault="009A604D"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0"/>
        <w:szCs w:val="10"/>
      </w:rPr>
      <w:id w:val="-1499268035"/>
      <w:docPartObj>
        <w:docPartGallery w:val="Page Numbers (Bottom of Page)"/>
        <w:docPartUnique/>
      </w:docPartObj>
    </w:sdtPr>
    <w:sdtEndPr>
      <w:rPr>
        <w:noProof/>
        <w:sz w:val="16"/>
        <w:szCs w:val="16"/>
      </w:rPr>
    </w:sdtEndPr>
    <w:sdtContent>
      <w:p w14:paraId="12A74663" w14:textId="6A6F8517" w:rsidR="00E80FE4" w:rsidRPr="00E80FE4" w:rsidRDefault="00E80FE4" w:rsidP="00E80FE4">
        <w:pPr>
          <w:pStyle w:val="Footer"/>
          <w:jc w:val="center"/>
          <w:rPr>
            <w:sz w:val="16"/>
            <w:szCs w:val="16"/>
          </w:rPr>
        </w:pPr>
        <w:r w:rsidRPr="00E80FE4">
          <w:rPr>
            <w:sz w:val="16"/>
            <w:szCs w:val="16"/>
          </w:rPr>
          <w:fldChar w:fldCharType="begin"/>
        </w:r>
        <w:r w:rsidRPr="00E80FE4">
          <w:rPr>
            <w:sz w:val="16"/>
            <w:szCs w:val="16"/>
          </w:rPr>
          <w:instrText xml:space="preserve"> PAGE   \* MERGEFORMAT </w:instrText>
        </w:r>
        <w:r w:rsidRPr="00E80FE4">
          <w:rPr>
            <w:sz w:val="16"/>
            <w:szCs w:val="16"/>
          </w:rPr>
          <w:fldChar w:fldCharType="separate"/>
        </w:r>
        <w:r w:rsidRPr="00E80FE4">
          <w:rPr>
            <w:noProof/>
            <w:sz w:val="16"/>
            <w:szCs w:val="16"/>
          </w:rPr>
          <w:t>2</w:t>
        </w:r>
        <w:r w:rsidRPr="00E80FE4">
          <w:rPr>
            <w:noProof/>
            <w:sz w:val="16"/>
            <w:szCs w:val="16"/>
          </w:rPr>
          <w:fldChar w:fldCharType="end"/>
        </w:r>
      </w:p>
    </w:sdtContent>
  </w:sdt>
  <w:p w14:paraId="5B510F8E" w14:textId="77777777" w:rsidR="00E80FE4" w:rsidRDefault="00E80FE4">
    <w:pPr>
      <w:pStyle w:val="Footer"/>
      <w:rPr>
        <w:rFonts w:eastAsia="Times New Roman"/>
        <w:b/>
        <w:bCs/>
        <w:sz w:val="10"/>
        <w:szCs w:val="10"/>
      </w:rPr>
    </w:pPr>
  </w:p>
  <w:p w14:paraId="168F9ED7" w14:textId="77777777" w:rsidR="00E80FE4" w:rsidRDefault="00E80FE4">
    <w:pPr>
      <w:pStyle w:val="Footer"/>
      <w:rPr>
        <w:rFonts w:eastAsia="Times New Roman"/>
        <w:b/>
        <w:bCs/>
        <w:sz w:val="10"/>
        <w:szCs w:val="10"/>
      </w:rPr>
    </w:pPr>
  </w:p>
  <w:p w14:paraId="77457C98" w14:textId="35444173" w:rsidR="00E80FE4" w:rsidRPr="00E80FE4" w:rsidRDefault="00E80FE4">
    <w:pPr>
      <w:pStyle w:val="Footer"/>
      <w:rPr>
        <w:sz w:val="10"/>
        <w:szCs w:val="10"/>
      </w:rPr>
    </w:pPr>
    <w:r w:rsidRPr="00E80FE4">
      <w:rPr>
        <w:rFonts w:eastAsia="Times New Roman"/>
        <w:b/>
        <w:bCs/>
        <w:sz w:val="10"/>
        <w:szCs w:val="10"/>
      </w:rPr>
      <w:t>The following organisations contribute to and participate in the BLMK APC – Bedfordshire, Luton and Milton Keynes Integrated Care Board; Bedfordshire Hospitals NHS Foundation Trust; Cambridgeshire Community Services NHS Trust; Central and North West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ACB98" w14:textId="77777777" w:rsidR="009A604D" w:rsidRDefault="009A604D" w:rsidP="00AE0276">
      <w:r>
        <w:separator/>
      </w:r>
    </w:p>
  </w:footnote>
  <w:footnote w:type="continuationSeparator" w:id="0">
    <w:p w14:paraId="7FB3FE91" w14:textId="77777777" w:rsidR="009A604D" w:rsidRDefault="009A604D"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7ABF" w14:textId="24D9C2CC" w:rsidR="00BE47E1" w:rsidRDefault="00BE47E1">
    <w:pPr>
      <w:pStyle w:val="Header"/>
    </w:pPr>
    <w:r>
      <w:rPr>
        <w:noProof/>
      </w:rPr>
      <w:drawing>
        <wp:anchor distT="0" distB="0" distL="114300" distR="114300" simplePos="0" relativeHeight="251660288" behindDoc="1" locked="0" layoutInCell="1" allowOverlap="1" wp14:anchorId="5112C38E" wp14:editId="45681B1B">
          <wp:simplePos x="0" y="0"/>
          <wp:positionH relativeFrom="column">
            <wp:posOffset>5257800</wp:posOffset>
          </wp:positionH>
          <wp:positionV relativeFrom="paragraph">
            <wp:posOffset>7620</wp:posOffset>
          </wp:positionV>
          <wp:extent cx="685800" cy="342900"/>
          <wp:effectExtent l="0" t="0" r="0" b="0"/>
          <wp:wrapTight wrapText="bothSides">
            <wp:wrapPolygon edited="0">
              <wp:start x="0" y="0"/>
              <wp:lineTo x="0" y="20400"/>
              <wp:lineTo x="21000" y="20400"/>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8778" b="60410"/>
                  <a:stretch/>
                </pic:blipFill>
                <pic:spPr bwMode="auto">
                  <a:xfrm>
                    <a:off x="0" y="0"/>
                    <a:ext cx="68580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9E2B0F" wp14:editId="715A376C">
          <wp:simplePos x="0" y="0"/>
          <wp:positionH relativeFrom="column">
            <wp:posOffset>-109367</wp:posOffset>
          </wp:positionH>
          <wp:positionV relativeFrom="paragraph">
            <wp:posOffset>-78545</wp:posOffset>
          </wp:positionV>
          <wp:extent cx="1714500" cy="685800"/>
          <wp:effectExtent l="0" t="0" r="0" b="0"/>
          <wp:wrapTight wrapText="bothSides">
            <wp:wrapPolygon edited="0">
              <wp:start x="0" y="0"/>
              <wp:lineTo x="0" y="21000"/>
              <wp:lineTo x="21360" y="21000"/>
              <wp:lineTo x="21360"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17145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AF706" w14:textId="09C8B400" w:rsidR="00BE47E1" w:rsidRDefault="00BE47E1">
    <w:pPr>
      <w:pStyle w:val="Header"/>
    </w:pPr>
  </w:p>
  <w:p w14:paraId="1A1CC57E" w14:textId="3A6F4676" w:rsidR="00695140" w:rsidRDefault="00695140">
    <w:pPr>
      <w:pStyle w:val="Header"/>
    </w:pPr>
  </w:p>
  <w:p w14:paraId="67A78F90" w14:textId="77777777" w:rsidR="001F72C7" w:rsidRDefault="001F72C7"/>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23887902">
    <w:abstractNumId w:val="3"/>
  </w:num>
  <w:num w:numId="2" w16cid:durableId="2113083661">
    <w:abstractNumId w:val="4"/>
  </w:num>
  <w:num w:numId="3" w16cid:durableId="1321426593">
    <w:abstractNumId w:val="0"/>
  </w:num>
  <w:num w:numId="4" w16cid:durableId="866218955">
    <w:abstractNumId w:val="5"/>
  </w:num>
  <w:num w:numId="5" w16cid:durableId="836381043">
    <w:abstractNumId w:val="6"/>
  </w:num>
  <w:num w:numId="6" w16cid:durableId="1637292255">
    <w:abstractNumId w:val="2"/>
  </w:num>
  <w:num w:numId="7" w16cid:durableId="1207764617">
    <w:abstractNumId w:val="1"/>
  </w:num>
  <w:num w:numId="8" w16cid:durableId="826550953">
    <w:abstractNumId w:val="4"/>
  </w:num>
  <w:num w:numId="9" w16cid:durableId="87653325">
    <w:abstractNumId w:val="6"/>
  </w:num>
  <w:num w:numId="10" w16cid:durableId="189491324">
    <w:abstractNumId w:val="2"/>
  </w:num>
  <w:num w:numId="11" w16cid:durableId="104328833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8733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438D6"/>
    <w:rsid w:val="00050EA7"/>
    <w:rsid w:val="00062422"/>
    <w:rsid w:val="00091F4A"/>
    <w:rsid w:val="0009602B"/>
    <w:rsid w:val="0009793F"/>
    <w:rsid w:val="000A3908"/>
    <w:rsid w:val="000A66BB"/>
    <w:rsid w:val="000C7EFF"/>
    <w:rsid w:val="000D4215"/>
    <w:rsid w:val="000D7C7C"/>
    <w:rsid w:val="000E6BFE"/>
    <w:rsid w:val="00110A90"/>
    <w:rsid w:val="0012343C"/>
    <w:rsid w:val="00144E0A"/>
    <w:rsid w:val="00145549"/>
    <w:rsid w:val="00167C23"/>
    <w:rsid w:val="00177F28"/>
    <w:rsid w:val="001A2827"/>
    <w:rsid w:val="001B436D"/>
    <w:rsid w:val="001B582B"/>
    <w:rsid w:val="001B7E94"/>
    <w:rsid w:val="001D392F"/>
    <w:rsid w:val="001E08B3"/>
    <w:rsid w:val="001F00F3"/>
    <w:rsid w:val="001F72C7"/>
    <w:rsid w:val="001F7E5E"/>
    <w:rsid w:val="00200E1E"/>
    <w:rsid w:val="00207B82"/>
    <w:rsid w:val="00211E46"/>
    <w:rsid w:val="00212CA3"/>
    <w:rsid w:val="00240340"/>
    <w:rsid w:val="00277A73"/>
    <w:rsid w:val="002832C8"/>
    <w:rsid w:val="00294AA0"/>
    <w:rsid w:val="002A27B9"/>
    <w:rsid w:val="002C42FF"/>
    <w:rsid w:val="002D576C"/>
    <w:rsid w:val="002E22F5"/>
    <w:rsid w:val="002F2186"/>
    <w:rsid w:val="002F4707"/>
    <w:rsid w:val="002F5C1B"/>
    <w:rsid w:val="00301D5D"/>
    <w:rsid w:val="003030BB"/>
    <w:rsid w:val="003045E9"/>
    <w:rsid w:val="00322D44"/>
    <w:rsid w:val="00324282"/>
    <w:rsid w:val="003251E4"/>
    <w:rsid w:val="0034000E"/>
    <w:rsid w:val="00353C3F"/>
    <w:rsid w:val="00375F37"/>
    <w:rsid w:val="00390B39"/>
    <w:rsid w:val="003B6B87"/>
    <w:rsid w:val="003C53BC"/>
    <w:rsid w:val="003D21F1"/>
    <w:rsid w:val="003E2EFB"/>
    <w:rsid w:val="003E5520"/>
    <w:rsid w:val="003F5D83"/>
    <w:rsid w:val="003F6244"/>
    <w:rsid w:val="004265AC"/>
    <w:rsid w:val="0043178D"/>
    <w:rsid w:val="00434F02"/>
    <w:rsid w:val="00442DB5"/>
    <w:rsid w:val="00455D7C"/>
    <w:rsid w:val="004A3C76"/>
    <w:rsid w:val="004B15CA"/>
    <w:rsid w:val="004B311B"/>
    <w:rsid w:val="004C1E07"/>
    <w:rsid w:val="004C4E9F"/>
    <w:rsid w:val="004C700A"/>
    <w:rsid w:val="004D3DDD"/>
    <w:rsid w:val="00500058"/>
    <w:rsid w:val="00517946"/>
    <w:rsid w:val="00530E28"/>
    <w:rsid w:val="00547BF2"/>
    <w:rsid w:val="00570509"/>
    <w:rsid w:val="00585B0B"/>
    <w:rsid w:val="005A4A03"/>
    <w:rsid w:val="005C5954"/>
    <w:rsid w:val="005E0C86"/>
    <w:rsid w:val="00600F9C"/>
    <w:rsid w:val="00601802"/>
    <w:rsid w:val="00601836"/>
    <w:rsid w:val="00610DEA"/>
    <w:rsid w:val="0061369F"/>
    <w:rsid w:val="006136FD"/>
    <w:rsid w:val="00616263"/>
    <w:rsid w:val="00663168"/>
    <w:rsid w:val="00681DEE"/>
    <w:rsid w:val="00683478"/>
    <w:rsid w:val="00695140"/>
    <w:rsid w:val="006A3648"/>
    <w:rsid w:val="006A4579"/>
    <w:rsid w:val="006A783C"/>
    <w:rsid w:val="006D175D"/>
    <w:rsid w:val="006D4E8C"/>
    <w:rsid w:val="006E138A"/>
    <w:rsid w:val="006E1B65"/>
    <w:rsid w:val="0070305C"/>
    <w:rsid w:val="00724AC4"/>
    <w:rsid w:val="00725F5C"/>
    <w:rsid w:val="00734F37"/>
    <w:rsid w:val="00741DC7"/>
    <w:rsid w:val="00743FBE"/>
    <w:rsid w:val="00763A09"/>
    <w:rsid w:val="007737F2"/>
    <w:rsid w:val="00793B2C"/>
    <w:rsid w:val="007C3047"/>
    <w:rsid w:val="007E598B"/>
    <w:rsid w:val="00800C95"/>
    <w:rsid w:val="0080219C"/>
    <w:rsid w:val="00843073"/>
    <w:rsid w:val="00846455"/>
    <w:rsid w:val="00847571"/>
    <w:rsid w:val="00854C17"/>
    <w:rsid w:val="008572EE"/>
    <w:rsid w:val="00864374"/>
    <w:rsid w:val="008751F4"/>
    <w:rsid w:val="00880F17"/>
    <w:rsid w:val="00887F8E"/>
    <w:rsid w:val="00893539"/>
    <w:rsid w:val="008A6966"/>
    <w:rsid w:val="008B4C1E"/>
    <w:rsid w:val="008B70BA"/>
    <w:rsid w:val="008C00BF"/>
    <w:rsid w:val="008C0107"/>
    <w:rsid w:val="008D2A66"/>
    <w:rsid w:val="008F1137"/>
    <w:rsid w:val="009038F5"/>
    <w:rsid w:val="00904F96"/>
    <w:rsid w:val="00914C7D"/>
    <w:rsid w:val="0092196A"/>
    <w:rsid w:val="00931105"/>
    <w:rsid w:val="009320BB"/>
    <w:rsid w:val="009457BB"/>
    <w:rsid w:val="0095382A"/>
    <w:rsid w:val="00976E08"/>
    <w:rsid w:val="00985F9C"/>
    <w:rsid w:val="00994C9F"/>
    <w:rsid w:val="009954D1"/>
    <w:rsid w:val="009A604D"/>
    <w:rsid w:val="009F365D"/>
    <w:rsid w:val="009F4659"/>
    <w:rsid w:val="009F6249"/>
    <w:rsid w:val="009F701F"/>
    <w:rsid w:val="00A0620A"/>
    <w:rsid w:val="00A43AAD"/>
    <w:rsid w:val="00A67834"/>
    <w:rsid w:val="00AA30A7"/>
    <w:rsid w:val="00AC6787"/>
    <w:rsid w:val="00AC7A37"/>
    <w:rsid w:val="00AD32F7"/>
    <w:rsid w:val="00AD506E"/>
    <w:rsid w:val="00AE0276"/>
    <w:rsid w:val="00AE7A5A"/>
    <w:rsid w:val="00B0350B"/>
    <w:rsid w:val="00B03B2F"/>
    <w:rsid w:val="00B46FEB"/>
    <w:rsid w:val="00B62571"/>
    <w:rsid w:val="00B64189"/>
    <w:rsid w:val="00B701BF"/>
    <w:rsid w:val="00BA4C29"/>
    <w:rsid w:val="00BA654C"/>
    <w:rsid w:val="00BB6E9A"/>
    <w:rsid w:val="00BC6635"/>
    <w:rsid w:val="00BD08B2"/>
    <w:rsid w:val="00BD3748"/>
    <w:rsid w:val="00BD508C"/>
    <w:rsid w:val="00BE4459"/>
    <w:rsid w:val="00BE47E1"/>
    <w:rsid w:val="00BF2ABE"/>
    <w:rsid w:val="00C032B0"/>
    <w:rsid w:val="00C26042"/>
    <w:rsid w:val="00C51DE1"/>
    <w:rsid w:val="00CB323C"/>
    <w:rsid w:val="00CC3E97"/>
    <w:rsid w:val="00CC7834"/>
    <w:rsid w:val="00CD73C6"/>
    <w:rsid w:val="00CE3A90"/>
    <w:rsid w:val="00D006F8"/>
    <w:rsid w:val="00D00785"/>
    <w:rsid w:val="00D03E1D"/>
    <w:rsid w:val="00D136CA"/>
    <w:rsid w:val="00D1750E"/>
    <w:rsid w:val="00D34937"/>
    <w:rsid w:val="00D359B3"/>
    <w:rsid w:val="00D56AAF"/>
    <w:rsid w:val="00D60E22"/>
    <w:rsid w:val="00D749AF"/>
    <w:rsid w:val="00D906C1"/>
    <w:rsid w:val="00D909BA"/>
    <w:rsid w:val="00D92EFD"/>
    <w:rsid w:val="00DC0A97"/>
    <w:rsid w:val="00DC30BE"/>
    <w:rsid w:val="00DC3A8B"/>
    <w:rsid w:val="00DD2281"/>
    <w:rsid w:val="00DD632E"/>
    <w:rsid w:val="00DD70CE"/>
    <w:rsid w:val="00DF6846"/>
    <w:rsid w:val="00DF7C81"/>
    <w:rsid w:val="00E11BD0"/>
    <w:rsid w:val="00E12C5F"/>
    <w:rsid w:val="00E30001"/>
    <w:rsid w:val="00E36839"/>
    <w:rsid w:val="00E46F7E"/>
    <w:rsid w:val="00E5720F"/>
    <w:rsid w:val="00E80FE4"/>
    <w:rsid w:val="00E857FA"/>
    <w:rsid w:val="00E90578"/>
    <w:rsid w:val="00EA0D46"/>
    <w:rsid w:val="00EA7A50"/>
    <w:rsid w:val="00EB7965"/>
    <w:rsid w:val="00EC0602"/>
    <w:rsid w:val="00ED1823"/>
    <w:rsid w:val="00EF0EF4"/>
    <w:rsid w:val="00F0477F"/>
    <w:rsid w:val="00F405EB"/>
    <w:rsid w:val="00F471F2"/>
    <w:rsid w:val="00F8174A"/>
    <w:rsid w:val="00F8460C"/>
    <w:rsid w:val="00F93A6A"/>
    <w:rsid w:val="00FA0334"/>
    <w:rsid w:val="00FA1B3D"/>
    <w:rsid w:val="00FA32D7"/>
    <w:rsid w:val="00FB4257"/>
    <w:rsid w:val="00FD690A"/>
    <w:rsid w:val="00FE1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04164978">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316371614">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806044250">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 w:id="2121990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cs.pharmacyteam@nhs.net" TargetMode="External"/><Relationship Id="rId18" Type="http://schemas.openxmlformats.org/officeDocument/2006/relationships/hyperlink" Target="mailto:blmkicb.medsopt@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hn-tr.medicinesinformation.formulary@nhs.net" TargetMode="External"/><Relationship Id="rId17" Type="http://schemas.openxmlformats.org/officeDocument/2006/relationships/hyperlink" Target="https://medicines.bedfordshirelutonandmiltonkeynes.icb.nhs.uk/categories/formulary/" TargetMode="External"/><Relationship Id="rId2" Type="http://schemas.openxmlformats.org/officeDocument/2006/relationships/numbering" Target="numbering.xml"/><Relationship Id="rId16" Type="http://schemas.openxmlformats.org/officeDocument/2006/relationships/hyperlink" Target="mailto:Prescribing.Formulary@mkuh.nhs.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mkicb.medsopt@nhs.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lft.pharmacybchs@nhs.net" TargetMode="External"/><Relationship Id="rId23" Type="http://schemas.openxmlformats.org/officeDocument/2006/relationships/fontTable" Target="fontTable.xml"/><Relationship Id="rId10" Type="http://schemas.openxmlformats.org/officeDocument/2006/relationships/hyperlink" Target="https://medicines.blmkccg.nhs.uk/guideline/declaration-of-interests-form-templat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cnwlmiltonkeynespharmacy@nhs.ne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9</TotalTime>
  <Pages>5</Pages>
  <Words>1181</Words>
  <Characters>6734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17</cp:revision>
  <dcterms:created xsi:type="dcterms:W3CDTF">2023-05-04T09:13:00Z</dcterms:created>
  <dcterms:modified xsi:type="dcterms:W3CDTF">2025-09-11T14:11:00Z</dcterms:modified>
</cp:coreProperties>
</file>